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2284F" w:rsidP="001D5DC7" w:rsidRDefault="00A2284F" w14:paraId="35A33C8F" w14:textId="77777777">
      <w:pPr>
        <w:jc w:val="center"/>
        <w:rPr>
          <w:b/>
          <w:bCs/>
          <w:color w:val="FF0000"/>
          <w:sz w:val="44"/>
          <w:szCs w:val="44"/>
        </w:rPr>
      </w:pPr>
    </w:p>
    <w:p w:rsidR="00A2284F" w:rsidP="001D5DC7" w:rsidRDefault="00A2284F" w14:paraId="71686082" w14:textId="77777777">
      <w:pPr>
        <w:jc w:val="center"/>
        <w:rPr>
          <w:b/>
          <w:bCs/>
          <w:color w:val="FF0000"/>
          <w:sz w:val="44"/>
          <w:szCs w:val="44"/>
        </w:rPr>
      </w:pPr>
    </w:p>
    <w:p w:rsidR="00A2284F" w:rsidP="001D5DC7" w:rsidRDefault="00CA5874" w14:paraId="022A7AD9" w14:textId="6C0436B7">
      <w:pPr>
        <w:jc w:val="center"/>
        <w:rPr>
          <w:b/>
          <w:bCs/>
          <w:color w:val="FF0000"/>
          <w:sz w:val="44"/>
          <w:szCs w:val="44"/>
        </w:rPr>
      </w:pPr>
      <w:r>
        <w:rPr>
          <w:noProof/>
        </w:rPr>
        <w:drawing>
          <wp:inline distT="0" distB="0" distL="0" distR="0" wp14:anchorId="2BEB3667" wp14:editId="6EC02829">
            <wp:extent cx="5901110" cy="1396365"/>
            <wp:effectExtent l="0" t="0" r="4445" b="0"/>
            <wp:docPr id="1424135546" name="Picture 5" descr="K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K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211" cy="1409167"/>
                    </a:xfrm>
                    <a:prstGeom prst="rect">
                      <a:avLst/>
                    </a:prstGeom>
                    <a:noFill/>
                    <a:ln>
                      <a:noFill/>
                    </a:ln>
                  </pic:spPr>
                </pic:pic>
              </a:graphicData>
            </a:graphic>
          </wp:inline>
        </w:drawing>
      </w:r>
    </w:p>
    <w:p w:rsidR="00A2284F" w:rsidP="001D5DC7" w:rsidRDefault="00A2284F" w14:paraId="44C37B93" w14:textId="77777777">
      <w:pPr>
        <w:jc w:val="center"/>
        <w:rPr>
          <w:b/>
          <w:bCs/>
          <w:color w:val="FF0000"/>
          <w:sz w:val="44"/>
          <w:szCs w:val="44"/>
        </w:rPr>
      </w:pPr>
    </w:p>
    <w:p w:rsidRPr="000C1B18" w:rsidR="000C1B18" w:rsidP="000C1B18" w:rsidRDefault="000C1B18" w14:paraId="64D69CCD" w14:textId="3C90B092">
      <w:pPr>
        <w:jc w:val="center"/>
        <w:rPr>
          <w:b/>
          <w:bCs/>
          <w:color w:val="000000" w:themeColor="text1"/>
          <w:sz w:val="44"/>
          <w:szCs w:val="44"/>
        </w:rPr>
      </w:pPr>
      <w:r w:rsidRPr="000C1B18">
        <w:rPr>
          <w:b/>
          <w:bCs/>
          <w:color w:val="000000" w:themeColor="text1"/>
          <w:sz w:val="44"/>
          <w:szCs w:val="44"/>
        </w:rPr>
        <w:t>KSA Club Constitution</w:t>
      </w:r>
    </w:p>
    <w:p w:rsidRPr="000C1B18" w:rsidR="00A2284F" w:rsidP="000C1B18" w:rsidRDefault="000C1B18" w14:paraId="158E61B7" w14:textId="184A52D8">
      <w:pPr>
        <w:jc w:val="center"/>
        <w:rPr>
          <w:color w:val="000000" w:themeColor="text1"/>
          <w:sz w:val="44"/>
          <w:szCs w:val="44"/>
        </w:rPr>
      </w:pPr>
      <w:r w:rsidRPr="000C1B18">
        <w:rPr>
          <w:i/>
          <w:iCs/>
          <w:color w:val="000000" w:themeColor="text1"/>
          <w:sz w:val="44"/>
          <w:szCs w:val="44"/>
        </w:rPr>
        <w:t>The Recognized Constitution of:</w:t>
      </w:r>
    </w:p>
    <w:p w:rsidR="00A2284F" w:rsidP="001D5DC7" w:rsidRDefault="00A2284F" w14:paraId="558CA2C5" w14:textId="77777777">
      <w:pPr>
        <w:jc w:val="center"/>
        <w:rPr>
          <w:b/>
          <w:bCs/>
          <w:color w:val="FF0000"/>
          <w:sz w:val="44"/>
          <w:szCs w:val="44"/>
        </w:rPr>
      </w:pPr>
    </w:p>
    <w:p w:rsidR="00A2284F" w:rsidP="001D5DC7" w:rsidRDefault="00C8163F" w14:paraId="24A24E49" w14:textId="022E94B1">
      <w:pPr>
        <w:jc w:val="center"/>
        <w:rPr>
          <w:b w:val="1"/>
          <w:bCs w:val="1"/>
          <w:color w:val="FF0000"/>
          <w:sz w:val="44"/>
          <w:szCs w:val="44"/>
        </w:rPr>
      </w:pPr>
      <w:r w:rsidRPr="00C8163F">
        <w:rPr>
          <w:b/>
          <w:bCs/>
          <w:noProof/>
          <w:color w:val="FF0000"/>
          <w:sz w:val="44"/>
          <w:szCs w:val="44"/>
        </w:rPr>
        <w:drawing>
          <wp:inline distT="0" distB="0" distL="0" distR="0" wp14:anchorId="308A1CC0" wp14:editId="599B328B">
            <wp:extent cx="4779034" cy="2196518"/>
            <wp:effectExtent l="0" t="0" r="2540" b="0"/>
            <wp:docPr id="276617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407" cy="2218292"/>
                    </a:xfrm>
                    <a:prstGeom prst="rect">
                      <a:avLst/>
                    </a:prstGeom>
                    <a:noFill/>
                    <a:ln>
                      <a:noFill/>
                    </a:ln>
                  </pic:spPr>
                </pic:pic>
              </a:graphicData>
            </a:graphic>
          </wp:inline>
        </w:drawing>
      </w:r>
    </w:p>
    <w:p w:rsidR="00A2284F" w:rsidP="001D5DC7" w:rsidRDefault="00A2284F" w14:paraId="41AC7305" w14:textId="77777777">
      <w:pPr>
        <w:jc w:val="center"/>
        <w:rPr>
          <w:b/>
          <w:bCs/>
          <w:color w:val="FF0000"/>
          <w:sz w:val="44"/>
          <w:szCs w:val="44"/>
        </w:rPr>
      </w:pPr>
    </w:p>
    <w:p w:rsidR="074E043D" w:rsidP="074E043D" w:rsidRDefault="074E043D" w14:paraId="23FAA528" w14:textId="3E8E537B">
      <w:pPr>
        <w:jc w:val="center"/>
        <w:rPr>
          <w:b w:val="1"/>
          <w:bCs w:val="1"/>
          <w:color w:val="FF0000"/>
        </w:rPr>
      </w:pPr>
      <w:r w:rsidRPr="074E043D" w:rsidR="074E043D">
        <w:rPr>
          <w:b w:val="1"/>
          <w:bCs w:val="1"/>
          <w:color w:val="FF0000"/>
          <w:sz w:val="44"/>
          <w:szCs w:val="44"/>
        </w:rPr>
        <w:t>ASK (Accounting Students of Kwantlen) Constitution – 2025 Edition</w:t>
      </w:r>
    </w:p>
    <w:p w:rsidR="3AACC627" w:rsidP="3AACC627" w:rsidRDefault="3AACC627" w14:paraId="7DCAF7F1" w14:textId="4668B42C">
      <w:pPr>
        <w:jc w:val="left"/>
        <w:rPr>
          <w:b w:val="1"/>
          <w:bCs w:val="1"/>
          <w:color w:val="FF0000"/>
          <w:sz w:val="28"/>
          <w:szCs w:val="28"/>
        </w:rPr>
      </w:pPr>
    </w:p>
    <w:p w:rsidR="3AACC627" w:rsidP="3AACC627" w:rsidRDefault="3AACC627" w14:paraId="3685BAA0" w14:textId="40CB0B00">
      <w:pPr>
        <w:jc w:val="left"/>
        <w:rPr>
          <w:b w:val="1"/>
          <w:bCs w:val="1"/>
          <w:color w:val="FF0000"/>
          <w:sz w:val="28"/>
          <w:szCs w:val="28"/>
        </w:rPr>
      </w:pPr>
    </w:p>
    <w:p w:rsidR="3AACC627" w:rsidP="3AACC627" w:rsidRDefault="3AACC627" w14:paraId="272F68B3" w14:textId="2453A7DD">
      <w:pPr>
        <w:jc w:val="left"/>
        <w:rPr>
          <w:b w:val="1"/>
          <w:bCs w:val="1"/>
          <w:color w:val="FF0000"/>
          <w:sz w:val="28"/>
          <w:szCs w:val="28"/>
        </w:rPr>
      </w:pPr>
    </w:p>
    <w:p w:rsidR="3AACC627" w:rsidP="3AACC627" w:rsidRDefault="3AACC627" w14:paraId="3157E0A6" w14:textId="559A4D36">
      <w:pPr>
        <w:jc w:val="left"/>
        <w:rPr>
          <w:b w:val="1"/>
          <w:bCs w:val="1"/>
          <w:color w:val="FF0000"/>
          <w:sz w:val="28"/>
          <w:szCs w:val="28"/>
        </w:rPr>
      </w:pPr>
    </w:p>
    <w:p w:rsidRPr="00C270C5" w:rsidR="00C270C5" w:rsidP="0A100698" w:rsidRDefault="00C270C5" w14:paraId="4F1EB552" w14:textId="39EC7023">
      <w:pPr>
        <w:jc w:val="left"/>
        <w:rPr>
          <w:b w:val="1"/>
          <w:bCs w:val="1"/>
          <w:color w:val="FF0000"/>
        </w:rPr>
      </w:pPr>
      <w:r w:rsidRPr="0A100698" w:rsidR="0A100698">
        <w:rPr>
          <w:b w:val="1"/>
          <w:bCs w:val="1"/>
          <w:color w:val="FF0000"/>
          <w:sz w:val="28"/>
          <w:szCs w:val="28"/>
        </w:rPr>
        <w:t>Article 1: Name</w:t>
      </w:r>
    </w:p>
    <w:p w:rsidRPr="00C270C5" w:rsidR="00C270C5" w:rsidP="00C270C5" w:rsidRDefault="00C270C5" w14:paraId="1D4C6043" w14:textId="77777777"/>
    <w:p w:rsidRPr="00C270C5" w:rsidR="00C270C5" w:rsidP="46261C15" w:rsidRDefault="00C270C5" w14:paraId="4F06C806" w14:textId="2F8E4E47">
      <w:pPr>
        <w:pStyle w:val="ListParagraph"/>
        <w:numPr>
          <w:ilvl w:val="1"/>
          <w:numId w:val="18"/>
        </w:numPr>
        <w:ind/>
        <w:rPr/>
      </w:pPr>
      <w:r w:rsidR="46261C15">
        <w:rPr/>
        <w:t xml:space="preserve">The name of this student-led organization shall </w:t>
      </w:r>
      <w:r w:rsidR="46261C15">
        <w:rPr/>
        <w:t>be:</w:t>
      </w:r>
      <w:r w:rsidR="46261C15">
        <w:rPr/>
        <w:t xml:space="preserve"> </w:t>
      </w:r>
      <w:r w:rsidRPr="46261C15" w:rsidR="46261C15">
        <w:rPr>
          <w:b w:val="1"/>
          <w:bCs w:val="1"/>
        </w:rPr>
        <w:t>Accounting Students of Kwantlen (ASK)</w:t>
      </w:r>
      <w:r w:rsidR="46261C15">
        <w:rPr/>
        <w:t>, a recognized club under the Kwantlen Student Association (KSA).</w:t>
      </w:r>
    </w:p>
    <w:p w:rsidRPr="00C270C5" w:rsidR="00C270C5" w:rsidP="00C270C5" w:rsidRDefault="00000000" w14:paraId="07B3BDF2" w14:textId="77777777">
      <w:r>
        <w:pict w14:anchorId="2957CFAE">
          <v:rect id="_x0000_i1026" style="width:0;height:1.5pt" o:hr="t" o:hrstd="t" o:hralign="center" fillcolor="#a0a0a0" stroked="f"/>
        </w:pict>
      </w:r>
    </w:p>
    <w:p w:rsidRPr="00653D5C" w:rsidR="00C270C5" w:rsidP="00C270C5" w:rsidRDefault="00C270C5" w14:paraId="158A9048" w14:textId="7F07668C">
      <w:pPr>
        <w:rPr>
          <w:b/>
          <w:bCs/>
          <w:color w:val="FF0000"/>
          <w:sz w:val="28"/>
          <w:szCs w:val="28"/>
        </w:rPr>
      </w:pPr>
      <w:r w:rsidRPr="00C270C5">
        <w:rPr>
          <w:b/>
          <w:bCs/>
          <w:color w:val="FF0000"/>
          <w:sz w:val="28"/>
          <w:szCs w:val="28"/>
        </w:rPr>
        <w:t>Article 2: Purpose</w:t>
      </w:r>
      <w:r w:rsidR="009544D8">
        <w:rPr>
          <w:b/>
          <w:bCs/>
          <w:color w:val="FF0000"/>
          <w:sz w:val="28"/>
          <w:szCs w:val="28"/>
        </w:rPr>
        <w:t xml:space="preserve"> &amp; Core Values</w:t>
      </w:r>
    </w:p>
    <w:p w:rsidRPr="00C270C5" w:rsidR="00C270C5" w:rsidP="00C270C5" w:rsidRDefault="00C270C5" w14:paraId="5CAC7E1D" w14:textId="77777777"/>
    <w:p w:rsidR="00C270C5" w:rsidP="00C270C5" w:rsidRDefault="00C270C5" w14:paraId="7FCDE9CD" w14:textId="77777777">
      <w:r w:rsidRPr="00C270C5">
        <w:t>2.1 The objectives of the ASK club are:</w:t>
      </w:r>
    </w:p>
    <w:p w:rsidRPr="00C270C5" w:rsidR="00C270C5" w:rsidP="00C270C5" w:rsidRDefault="00C270C5" w14:paraId="5AD4D8BD" w14:textId="77777777"/>
    <w:p w:rsidRPr="00C270C5" w:rsidR="00C270C5" w:rsidP="00C270C5" w:rsidRDefault="00C270C5" w14:paraId="198F60E6" w14:textId="77777777">
      <w:pPr>
        <w:numPr>
          <w:ilvl w:val="0"/>
          <w:numId w:val="1"/>
        </w:numPr>
      </w:pPr>
      <w:r w:rsidRPr="00C270C5">
        <w:t>To provide students with increased exposure to the field of accounting, including professional pathways such as CPA designation and careers in public or industry accounting.</w:t>
      </w:r>
    </w:p>
    <w:p w:rsidRPr="00C270C5" w:rsidR="00C270C5" w:rsidP="00C270C5" w:rsidRDefault="00C270C5" w14:paraId="2C85221C" w14:textId="77777777">
      <w:pPr>
        <w:numPr>
          <w:ilvl w:val="0"/>
          <w:numId w:val="1"/>
        </w:numPr>
      </w:pPr>
      <w:r w:rsidRPr="00C270C5">
        <w:t>To enhance academic learning through extracurricular activities such as guest lectures, recruiter panels, technical workshops, and peer networking events.</w:t>
      </w:r>
    </w:p>
    <w:p w:rsidRPr="00C270C5" w:rsidR="00C270C5" w:rsidP="00C270C5" w:rsidRDefault="00C270C5" w14:paraId="0A7A5BC0" w14:textId="77777777">
      <w:pPr>
        <w:numPr>
          <w:ilvl w:val="0"/>
          <w:numId w:val="1"/>
        </w:numPr>
      </w:pPr>
      <w:r w:rsidRPr="00C270C5">
        <w:t>To facilitate connections between students, faculty, alumni, and industry professionals.</w:t>
      </w:r>
    </w:p>
    <w:p w:rsidR="00C270C5" w:rsidP="00C270C5" w:rsidRDefault="00C270C5" w14:paraId="131E847B" w14:textId="77777777">
      <w:pPr>
        <w:numPr>
          <w:ilvl w:val="0"/>
          <w:numId w:val="1"/>
        </w:numPr>
      </w:pPr>
      <w:r w:rsidRPr="00C270C5">
        <w:t>To encourage student leadership and community building through active participation in committees and project teams.</w:t>
      </w:r>
    </w:p>
    <w:p w:rsidR="005D463A" w:rsidP="005D463A" w:rsidRDefault="005D463A" w14:paraId="754FB392" w14:textId="77777777">
      <w:pPr>
        <w:ind w:left="720"/>
      </w:pPr>
    </w:p>
    <w:p w:rsidR="009544D8" w:rsidP="009544D8" w:rsidRDefault="009544D8" w14:paraId="300F0E15" w14:textId="77777777">
      <w:pPr>
        <w:rPr>
          <w:b/>
          <w:bCs/>
        </w:rPr>
      </w:pPr>
      <w:r>
        <w:t xml:space="preserve">2.2 </w:t>
      </w:r>
      <w:r w:rsidRPr="009544D8">
        <w:rPr>
          <w:b/>
          <w:bCs/>
        </w:rPr>
        <w:t>Core Values of ASK</w:t>
      </w:r>
    </w:p>
    <w:p w:rsidR="009544D8" w:rsidP="009544D8" w:rsidRDefault="009544D8" w14:paraId="1ADD3D14" w14:textId="77777777"/>
    <w:p w:rsidR="009544D8" w:rsidP="0000363E" w:rsidRDefault="009544D8" w14:paraId="53A237FB" w14:textId="630D0888">
      <w:pPr>
        <w:pStyle w:val="ListParagraph"/>
        <w:numPr>
          <w:ilvl w:val="0"/>
          <w:numId w:val="26"/>
        </w:numPr>
      </w:pPr>
      <w:r w:rsidRPr="0000363E">
        <w:rPr>
          <w:b/>
          <w:bCs/>
        </w:rPr>
        <w:t>Integrity</w:t>
      </w:r>
      <w:r w:rsidRPr="009544D8">
        <w:br/>
      </w:r>
      <w:r w:rsidRPr="009544D8">
        <w:t>We uphold the highest ethical standards in everything we do — in accounting, leadership, and collaboration. Trust and transparency are the foundation of our community.</w:t>
      </w:r>
    </w:p>
    <w:p w:rsidRPr="009544D8" w:rsidR="009544D8" w:rsidP="009544D8" w:rsidRDefault="009544D8" w14:paraId="371AA1C5" w14:textId="77777777"/>
    <w:p w:rsidR="009544D8" w:rsidP="0000363E" w:rsidRDefault="009544D8" w14:paraId="114A87FB" w14:textId="213D13C6">
      <w:pPr>
        <w:pStyle w:val="ListParagraph"/>
        <w:numPr>
          <w:ilvl w:val="0"/>
          <w:numId w:val="26"/>
        </w:numPr>
      </w:pPr>
      <w:r w:rsidRPr="0000363E">
        <w:rPr>
          <w:b/>
          <w:bCs/>
        </w:rPr>
        <w:t>Inclusivity</w:t>
      </w:r>
      <w:r w:rsidRPr="009544D8">
        <w:br/>
      </w:r>
      <w:r w:rsidRPr="009544D8">
        <w:t>We welcome and celebrate diverse perspectives. Every student, regardless of background or experience, has a place in our club and something valuable to contribute.</w:t>
      </w:r>
    </w:p>
    <w:p w:rsidRPr="009544D8" w:rsidR="009544D8" w:rsidP="009544D8" w:rsidRDefault="009544D8" w14:paraId="5009EBD2" w14:textId="77777777"/>
    <w:p w:rsidR="009544D8" w:rsidP="0000363E" w:rsidRDefault="009544D8" w14:paraId="33900EC0" w14:textId="34CDD3E8">
      <w:pPr>
        <w:pStyle w:val="ListParagraph"/>
        <w:numPr>
          <w:ilvl w:val="0"/>
          <w:numId w:val="26"/>
        </w:numPr>
      </w:pPr>
      <w:r w:rsidRPr="0000363E">
        <w:rPr>
          <w:b/>
          <w:bCs/>
        </w:rPr>
        <w:t>Growth</w:t>
      </w:r>
      <w:r w:rsidRPr="009544D8">
        <w:br/>
      </w:r>
      <w:r w:rsidRPr="009544D8">
        <w:t>We are committed to continuous learning and development — academically, professionally, and personally. Our club provides resources, events, and support to help members reach their full potential.</w:t>
      </w:r>
    </w:p>
    <w:p w:rsidRPr="00C270C5" w:rsidR="00C270C5" w:rsidP="00C270C5" w:rsidRDefault="00000000" w14:paraId="14CD3136" w14:textId="1225147F">
      <w:r>
        <w:pict w14:anchorId="28C6FC63">
          <v:rect id="_x0000_i1027" style="width:0;height:1.5pt" o:hr="t" o:hrstd="t" o:hralign="center" fillcolor="#a0a0a0" stroked="f"/>
        </w:pict>
      </w:r>
    </w:p>
    <w:p w:rsidRPr="00653D5C" w:rsidR="00C270C5" w:rsidP="00C270C5" w:rsidRDefault="00C270C5" w14:paraId="1EE5A5E2" w14:textId="77777777">
      <w:pPr>
        <w:rPr>
          <w:b/>
          <w:bCs/>
          <w:color w:val="FF0000"/>
          <w:sz w:val="28"/>
          <w:szCs w:val="28"/>
        </w:rPr>
      </w:pPr>
      <w:r w:rsidRPr="00C270C5">
        <w:rPr>
          <w:b/>
          <w:bCs/>
          <w:color w:val="FF0000"/>
          <w:sz w:val="28"/>
          <w:szCs w:val="28"/>
        </w:rPr>
        <w:t>Article 3: Membership</w:t>
      </w:r>
    </w:p>
    <w:p w:rsidRPr="00C270C5" w:rsidR="00C270C5" w:rsidP="00C270C5" w:rsidRDefault="00C270C5" w14:paraId="6C8158F9" w14:textId="77777777">
      <w:pPr>
        <w:rPr>
          <w:color w:val="FF0000"/>
        </w:rPr>
      </w:pPr>
    </w:p>
    <w:p w:rsidR="00C270C5" w:rsidP="00C270C5" w:rsidRDefault="00C270C5" w14:paraId="6B198A98" w14:textId="4E745656">
      <w:r w:rsidRPr="00C270C5">
        <w:t xml:space="preserve">3.1 </w:t>
      </w:r>
      <w:r w:rsidRPr="00C270C5">
        <w:rPr>
          <w:b/>
          <w:bCs/>
        </w:rPr>
        <w:t>Eligibility</w:t>
      </w:r>
      <w:r w:rsidRPr="00C270C5">
        <w:t>: Membership is open to all KPU students enrolled in a</w:t>
      </w:r>
      <w:r>
        <w:t>ny program at KPU, KPU alumni</w:t>
      </w:r>
      <w:r w:rsidRPr="00C270C5">
        <w:t xml:space="preserve"> and who have paid their KSA fees</w:t>
      </w:r>
      <w:r w:rsidR="00AC61E8">
        <w:t xml:space="preserve">, if </w:t>
      </w:r>
      <w:r w:rsidR="0031348F">
        <w:t>applicable</w:t>
      </w:r>
      <w:r w:rsidRPr="00C270C5">
        <w:t>.</w:t>
      </w:r>
    </w:p>
    <w:p w:rsidRPr="00C270C5" w:rsidR="00C270C5" w:rsidP="00C270C5" w:rsidRDefault="00C270C5" w14:paraId="4A7A5CA9" w14:textId="77777777"/>
    <w:p w:rsidRPr="00C270C5" w:rsidR="00C270C5" w:rsidP="00C270C5" w:rsidRDefault="00C270C5" w14:paraId="4DE6CB99" w14:textId="77777777">
      <w:r w:rsidRPr="00C270C5">
        <w:t xml:space="preserve">3.2 </w:t>
      </w:r>
      <w:r w:rsidRPr="00C270C5">
        <w:rPr>
          <w:b/>
          <w:bCs/>
        </w:rPr>
        <w:t>Types of Membership</w:t>
      </w:r>
      <w:r w:rsidRPr="00C270C5">
        <w:t>:</w:t>
      </w:r>
    </w:p>
    <w:p w:rsidRPr="00C270C5" w:rsidR="00C270C5" w:rsidP="00C270C5" w:rsidRDefault="00C270C5" w14:paraId="2A1D9974" w14:textId="77777777">
      <w:pPr>
        <w:numPr>
          <w:ilvl w:val="0"/>
          <w:numId w:val="2"/>
        </w:numPr>
      </w:pPr>
      <w:r w:rsidRPr="00C270C5">
        <w:rPr>
          <w:b/>
          <w:bCs/>
        </w:rPr>
        <w:t>General Member</w:t>
      </w:r>
      <w:r w:rsidRPr="00C270C5">
        <w:t>: May attend events and vote in Executive elections but is not required to actively participate in club operations.</w:t>
      </w:r>
    </w:p>
    <w:p w:rsidRPr="00C270C5" w:rsidR="00C270C5" w:rsidP="00C270C5" w:rsidRDefault="00C270C5" w14:paraId="4C94CE0F" w14:textId="77777777">
      <w:pPr>
        <w:numPr>
          <w:ilvl w:val="0"/>
          <w:numId w:val="2"/>
        </w:numPr>
      </w:pPr>
      <w:r w:rsidRPr="00C270C5">
        <w:rPr>
          <w:b/>
          <w:bCs/>
        </w:rPr>
        <w:t>Ambassador</w:t>
      </w:r>
      <w:r w:rsidRPr="00C270C5">
        <w:t>: Actively contributes to committees and projects; eligible to vote and run for Executive roles after 4 months of consistent involvement.</w:t>
      </w:r>
    </w:p>
    <w:p w:rsidR="00C270C5" w:rsidP="00C270C5" w:rsidRDefault="00C270C5" w14:paraId="03B1E3E7" w14:textId="77777777">
      <w:pPr>
        <w:numPr>
          <w:ilvl w:val="0"/>
          <w:numId w:val="2"/>
        </w:numPr>
      </w:pPr>
      <w:r w:rsidRPr="00C270C5">
        <w:rPr>
          <w:b/>
          <w:bCs/>
        </w:rPr>
        <w:t>Executive Member</w:t>
      </w:r>
      <w:r w:rsidRPr="00C270C5">
        <w:t>: Heads a specific committee and is responsible for high-level decisions. Executive votes count twice in presidential elections.</w:t>
      </w:r>
    </w:p>
    <w:p w:rsidRPr="00C270C5" w:rsidR="00AF01BE" w:rsidP="00AF01BE" w:rsidRDefault="00AF01BE" w14:paraId="45D567B1" w14:textId="77777777">
      <w:pPr>
        <w:ind w:left="720"/>
      </w:pPr>
    </w:p>
    <w:p w:rsidR="00C270C5" w:rsidP="00C270C5" w:rsidRDefault="00C270C5" w14:paraId="5A80CF36" w14:textId="499C1DBD">
      <w:r w:rsidRPr="00C270C5">
        <w:t xml:space="preserve">3.3 </w:t>
      </w:r>
      <w:r w:rsidRPr="00C270C5">
        <w:rPr>
          <w:b/>
          <w:bCs/>
        </w:rPr>
        <w:t>Membership Duration</w:t>
      </w:r>
      <w:r w:rsidRPr="00C270C5">
        <w:t xml:space="preserve">: Membership is valid for one academic year and ends on </w:t>
      </w:r>
      <w:r w:rsidR="009A0152">
        <w:t>August</w:t>
      </w:r>
      <w:r w:rsidRPr="00C270C5">
        <w:t xml:space="preserve"> 30.</w:t>
      </w:r>
      <w:r w:rsidR="009A0152">
        <w:t xml:space="preserve"> General </w:t>
      </w:r>
      <w:r w:rsidR="008A7D83">
        <w:t>members’</w:t>
      </w:r>
      <w:r w:rsidR="009A0152">
        <w:t xml:space="preserve"> membership is automatically renewed. However, </w:t>
      </w:r>
      <w:r w:rsidR="008A7D83">
        <w:t>Ambassadors</w:t>
      </w:r>
      <w:r w:rsidR="00035127">
        <w:t xml:space="preserve"> can extend their </w:t>
      </w:r>
      <w:r w:rsidR="002E749E">
        <w:t>contract</w:t>
      </w:r>
      <w:r w:rsidR="00035127">
        <w:t xml:space="preserve"> by submitting </w:t>
      </w:r>
      <w:r w:rsidR="008A7D83">
        <w:t>an</w:t>
      </w:r>
      <w:r w:rsidR="00035127">
        <w:t xml:space="preserve"> extension request in </w:t>
      </w:r>
      <w:r w:rsidR="008A7D83">
        <w:t xml:space="preserve">the </w:t>
      </w:r>
      <w:r w:rsidR="00035127">
        <w:t xml:space="preserve">form of </w:t>
      </w:r>
      <w:r w:rsidR="008A7D83">
        <w:t xml:space="preserve">a Check-In Report, about which the final decision will be taken by the executives. Executives are eligible to re-nominate themselves in elections.  </w:t>
      </w:r>
    </w:p>
    <w:p w:rsidRPr="00C270C5" w:rsidR="008A7D83" w:rsidP="00C270C5" w:rsidRDefault="008A7D83" w14:paraId="331EEB00" w14:textId="77777777"/>
    <w:p w:rsidR="00C270C5" w:rsidP="00C270C5" w:rsidRDefault="00C270C5" w14:paraId="1A9A3099" w14:textId="77777777">
      <w:r w:rsidRPr="00C270C5">
        <w:t xml:space="preserve">3.4 </w:t>
      </w:r>
      <w:r w:rsidRPr="00C270C5">
        <w:rPr>
          <w:b/>
          <w:bCs/>
        </w:rPr>
        <w:t>Membership Fee</w:t>
      </w:r>
      <w:r w:rsidRPr="00C270C5">
        <w:t>: There is no cost to join. Annual membership fee is $0.00.</w:t>
      </w:r>
    </w:p>
    <w:p w:rsidRPr="00C270C5" w:rsidR="008A7D83" w:rsidP="00C270C5" w:rsidRDefault="008A7D83" w14:paraId="2391193E" w14:textId="77777777"/>
    <w:p w:rsidR="00C270C5" w:rsidP="00C270C5" w:rsidRDefault="00C270C5" w14:paraId="2847193A" w14:textId="6B807E8E">
      <w:r w:rsidRPr="00C270C5">
        <w:t xml:space="preserve">3.5 </w:t>
      </w:r>
      <w:r w:rsidRPr="00C270C5">
        <w:rPr>
          <w:b/>
          <w:bCs/>
        </w:rPr>
        <w:t>Expectations</w:t>
      </w:r>
      <w:r w:rsidRPr="00C270C5">
        <w:t>: All members are expected to attend at least two events per semester, reply to communications within 48</w:t>
      </w:r>
      <w:r w:rsidR="001D4023">
        <w:t>-74</w:t>
      </w:r>
      <w:r w:rsidRPr="00C270C5">
        <w:t xml:space="preserve"> hours, and represent ASK professionally.</w:t>
      </w:r>
    </w:p>
    <w:p w:rsidRPr="00C270C5" w:rsidR="008A7D83" w:rsidP="00C270C5" w:rsidRDefault="008A7D83" w14:paraId="6E49FD2E" w14:textId="77777777"/>
    <w:p w:rsidRPr="00C270C5" w:rsidR="00C270C5" w:rsidP="00C270C5" w:rsidRDefault="00C270C5" w14:paraId="4A9F9006" w14:textId="77777777">
      <w:r w:rsidRPr="00C270C5">
        <w:t xml:space="preserve">3.6 </w:t>
      </w:r>
      <w:r w:rsidRPr="00C270C5">
        <w:rPr>
          <w:b/>
          <w:bCs/>
        </w:rPr>
        <w:t>Minimum Participation</w:t>
      </w:r>
      <w:r w:rsidRPr="00C270C5">
        <w:t>:</w:t>
      </w:r>
    </w:p>
    <w:p w:rsidRPr="00C270C5" w:rsidR="00C270C5" w:rsidP="00C270C5" w:rsidRDefault="00C270C5" w14:paraId="66651ABB" w14:textId="77777777">
      <w:pPr>
        <w:numPr>
          <w:ilvl w:val="0"/>
          <w:numId w:val="3"/>
        </w:numPr>
      </w:pPr>
      <w:r w:rsidRPr="00C270C5">
        <w:t>Attend at least 70% of team meetings per semester.</w:t>
      </w:r>
    </w:p>
    <w:p w:rsidRPr="00C270C5" w:rsidR="00C270C5" w:rsidP="00C270C5" w:rsidRDefault="00C270C5" w14:paraId="4FBF6EFE" w14:textId="77777777">
      <w:pPr>
        <w:numPr>
          <w:ilvl w:val="0"/>
          <w:numId w:val="3"/>
        </w:numPr>
      </w:pPr>
      <w:r w:rsidRPr="00C270C5">
        <w:t>Volunteer for one committee and two advisory/faculty meetings per academic year.</w:t>
      </w:r>
    </w:p>
    <w:p w:rsidRPr="00C270C5" w:rsidR="00C270C5" w:rsidP="00C270C5" w:rsidRDefault="00C270C5" w14:paraId="7E11F829" w14:textId="77777777">
      <w:pPr>
        <w:numPr>
          <w:ilvl w:val="0"/>
          <w:numId w:val="3"/>
        </w:numPr>
      </w:pPr>
      <w:r w:rsidRPr="00C270C5">
        <w:t>Submit check-in reports and provide feedback when requested.</w:t>
      </w:r>
    </w:p>
    <w:p w:rsidRPr="00C270C5" w:rsidR="00C270C5" w:rsidP="00C270C5" w:rsidRDefault="00000000" w14:paraId="126A40B2" w14:textId="77777777">
      <w:r>
        <w:pict w14:anchorId="74CD21F3">
          <v:rect id="_x0000_i1028" style="width:0;height:1.5pt" o:hr="t" o:hrstd="t" o:hralign="center" fillcolor="#a0a0a0" stroked="f"/>
        </w:pict>
      </w:r>
    </w:p>
    <w:p w:rsidRPr="00653D5C" w:rsidR="00C270C5" w:rsidP="00C270C5" w:rsidRDefault="00C270C5" w14:paraId="1140B3A0" w14:textId="77777777">
      <w:pPr>
        <w:rPr>
          <w:b/>
          <w:bCs/>
          <w:color w:val="FF0000"/>
          <w:sz w:val="28"/>
          <w:szCs w:val="28"/>
        </w:rPr>
      </w:pPr>
      <w:r w:rsidRPr="00C270C5">
        <w:rPr>
          <w:b/>
          <w:bCs/>
          <w:color w:val="FF0000"/>
          <w:sz w:val="28"/>
          <w:szCs w:val="28"/>
        </w:rPr>
        <w:t>Article 4: Executive Committee</w:t>
      </w:r>
    </w:p>
    <w:p w:rsidRPr="00C270C5" w:rsidR="00614D0E" w:rsidP="00C270C5" w:rsidRDefault="00614D0E" w14:paraId="0C18A9F0" w14:textId="77777777">
      <w:pPr>
        <w:rPr>
          <w:color w:val="FF0000"/>
        </w:rPr>
      </w:pPr>
    </w:p>
    <w:p w:rsidR="00C270C5" w:rsidP="00C270C5" w:rsidRDefault="00C270C5" w14:paraId="7A37B51F" w14:textId="77777777">
      <w:r w:rsidRPr="00C270C5">
        <w:t>4.1 The Executive Committee comprises:</w:t>
      </w:r>
    </w:p>
    <w:p w:rsidRPr="00C270C5" w:rsidR="00DB7726" w:rsidP="00C270C5" w:rsidRDefault="00DB7726" w14:paraId="23D7918E" w14:textId="77777777"/>
    <w:p w:rsidRPr="00C270C5" w:rsidR="00C270C5" w:rsidP="00C270C5" w:rsidRDefault="00C270C5" w14:paraId="462C68B6" w14:textId="77777777">
      <w:pPr>
        <w:numPr>
          <w:ilvl w:val="0"/>
          <w:numId w:val="4"/>
        </w:numPr>
      </w:pPr>
      <w:r w:rsidRPr="00C270C5">
        <w:rPr>
          <w:b/>
          <w:bCs/>
        </w:rPr>
        <w:t>President</w:t>
      </w:r>
    </w:p>
    <w:p w:rsidRPr="00C270C5" w:rsidR="00C270C5" w:rsidP="00C270C5" w:rsidRDefault="00C270C5" w14:paraId="30B9F119" w14:textId="082870A3">
      <w:pPr>
        <w:numPr>
          <w:ilvl w:val="0"/>
          <w:numId w:val="4"/>
        </w:numPr>
      </w:pPr>
      <w:r w:rsidRPr="00C270C5">
        <w:rPr>
          <w:b/>
          <w:bCs/>
        </w:rPr>
        <w:t>Vice President</w:t>
      </w:r>
      <w:r w:rsidR="009D4F42">
        <w:rPr>
          <w:b/>
          <w:bCs/>
        </w:rPr>
        <w:t xml:space="preserve">, </w:t>
      </w:r>
      <w:r w:rsidRPr="009D4F42" w:rsidR="009D4F42">
        <w:rPr>
          <w:i/>
          <w:iCs/>
        </w:rPr>
        <w:t>if required a per club’s needs</w:t>
      </w:r>
      <w:r w:rsidR="009D4F42">
        <w:rPr>
          <w:b/>
          <w:bCs/>
        </w:rPr>
        <w:t>.</w:t>
      </w:r>
    </w:p>
    <w:p w:rsidRPr="00C270C5" w:rsidR="00C270C5" w:rsidP="00C270C5" w:rsidRDefault="00C270C5" w14:paraId="686323E5" w14:textId="77777777">
      <w:pPr>
        <w:numPr>
          <w:ilvl w:val="0"/>
          <w:numId w:val="4"/>
        </w:numPr>
      </w:pPr>
      <w:r w:rsidRPr="00C270C5">
        <w:rPr>
          <w:b/>
          <w:bCs/>
        </w:rPr>
        <w:t>Finance Executive</w:t>
      </w:r>
    </w:p>
    <w:p w:rsidRPr="00C270C5" w:rsidR="00C270C5" w:rsidP="00C270C5" w:rsidRDefault="00C270C5" w14:paraId="3E6503E6" w14:textId="77777777">
      <w:pPr>
        <w:numPr>
          <w:ilvl w:val="0"/>
          <w:numId w:val="4"/>
        </w:numPr>
      </w:pPr>
      <w:r w:rsidRPr="00C270C5">
        <w:rPr>
          <w:b/>
          <w:bCs/>
        </w:rPr>
        <w:t>Marketing Executive</w:t>
      </w:r>
    </w:p>
    <w:p w:rsidRPr="00C270C5" w:rsidR="00C270C5" w:rsidP="00C270C5" w:rsidRDefault="00C270C5" w14:paraId="4453641F" w14:textId="77777777">
      <w:pPr>
        <w:numPr>
          <w:ilvl w:val="0"/>
          <w:numId w:val="4"/>
        </w:numPr>
      </w:pPr>
      <w:r w:rsidRPr="00C270C5">
        <w:rPr>
          <w:b/>
          <w:bCs/>
        </w:rPr>
        <w:t>Relations Executive</w:t>
      </w:r>
    </w:p>
    <w:p w:rsidRPr="00DB7726" w:rsidR="00C270C5" w:rsidP="00C270C5" w:rsidRDefault="00C270C5" w14:paraId="4E34E3BC" w14:textId="77777777">
      <w:pPr>
        <w:numPr>
          <w:ilvl w:val="0"/>
          <w:numId w:val="4"/>
        </w:numPr>
      </w:pPr>
      <w:r w:rsidRPr="00C270C5">
        <w:rPr>
          <w:b/>
          <w:bCs/>
        </w:rPr>
        <w:t>Operations Executive</w:t>
      </w:r>
    </w:p>
    <w:p w:rsidRPr="00C270C5" w:rsidR="00DB7726" w:rsidP="00DB7726" w:rsidRDefault="00DB7726" w14:paraId="304E0D88" w14:textId="77777777">
      <w:pPr>
        <w:ind w:left="720"/>
      </w:pPr>
    </w:p>
    <w:p w:rsidRPr="00C270C5" w:rsidR="00C270C5" w:rsidP="00C270C5" w:rsidRDefault="00C270C5" w14:paraId="5E118168" w14:textId="2BE014BC">
      <w:r w:rsidRPr="00C270C5">
        <w:t xml:space="preserve">4.2 </w:t>
      </w:r>
      <w:r w:rsidRPr="00C270C5">
        <w:rPr>
          <w:b/>
          <w:bCs/>
        </w:rPr>
        <w:t>Supporting Roles</w:t>
      </w:r>
      <w:r w:rsidRPr="00C270C5">
        <w:t>:</w:t>
      </w:r>
    </w:p>
    <w:p w:rsidRPr="00C270C5" w:rsidR="00C270C5" w:rsidP="00C270C5" w:rsidRDefault="00C270C5" w14:paraId="609E5203" w14:textId="77777777">
      <w:pPr>
        <w:numPr>
          <w:ilvl w:val="0"/>
          <w:numId w:val="5"/>
        </w:numPr>
      </w:pPr>
      <w:r w:rsidRPr="00C270C5">
        <w:rPr>
          <w:b/>
          <w:bCs/>
        </w:rPr>
        <w:t>Student Ambassadors</w:t>
      </w:r>
    </w:p>
    <w:p w:rsidRPr="00C270C5" w:rsidR="00C270C5" w:rsidP="00C270C5" w:rsidRDefault="00C270C5" w14:paraId="34BD3820" w14:textId="77777777">
      <w:pPr>
        <w:numPr>
          <w:ilvl w:val="0"/>
          <w:numId w:val="5"/>
        </w:numPr>
      </w:pPr>
      <w:r w:rsidRPr="00C270C5">
        <w:rPr>
          <w:b/>
          <w:bCs/>
        </w:rPr>
        <w:t>Election Officer</w:t>
      </w:r>
      <w:r w:rsidRPr="00C270C5">
        <w:t xml:space="preserve"> (temporary)</w:t>
      </w:r>
    </w:p>
    <w:p w:rsidRPr="00C270C5" w:rsidR="00C270C5" w:rsidP="00C270C5" w:rsidRDefault="00C270C5" w14:paraId="5A1EE0D7" w14:textId="77777777">
      <w:pPr>
        <w:numPr>
          <w:ilvl w:val="0"/>
          <w:numId w:val="5"/>
        </w:numPr>
      </w:pPr>
      <w:r w:rsidRPr="00C270C5">
        <w:rPr>
          <w:b/>
          <w:bCs/>
        </w:rPr>
        <w:t>CPABC Campus Ambassador</w:t>
      </w:r>
      <w:r w:rsidRPr="00C270C5">
        <w:t xml:space="preserve"> (appointed volunteer)</w:t>
      </w:r>
    </w:p>
    <w:p w:rsidRPr="00C270C5" w:rsidR="00C270C5" w:rsidP="00C270C5" w:rsidRDefault="00000000" w14:paraId="6DA4814D" w14:textId="77777777">
      <w:r>
        <w:pict w14:anchorId="7C9C6C1F">
          <v:rect id="_x0000_i1029" style="width:0;height:1.5pt" o:hr="t" o:hrstd="t" o:hralign="center" fillcolor="#a0a0a0" stroked="f"/>
        </w:pict>
      </w:r>
    </w:p>
    <w:p w:rsidR="3AACC627" w:rsidP="3AACC627" w:rsidRDefault="3AACC627" w14:paraId="60375AC7" w14:textId="677B17CE">
      <w:pPr>
        <w:rPr>
          <w:b w:val="1"/>
          <w:bCs w:val="1"/>
          <w:color w:val="FF0000"/>
          <w:sz w:val="28"/>
          <w:szCs w:val="28"/>
        </w:rPr>
      </w:pPr>
      <w:r w:rsidRPr="3AACC627" w:rsidR="3AACC627">
        <w:rPr>
          <w:b w:val="1"/>
          <w:bCs w:val="1"/>
          <w:color w:val="FF0000"/>
          <w:sz w:val="28"/>
          <w:szCs w:val="28"/>
        </w:rPr>
        <w:t>Article 5: Executive Roles and Responsibilities</w:t>
      </w:r>
    </w:p>
    <w:p w:rsidRPr="00C270C5" w:rsidR="00832037" w:rsidP="00C270C5" w:rsidRDefault="00832037" w14:paraId="0B66BE59" w14:textId="77777777">
      <w:pPr>
        <w:rPr>
          <w:color w:val="FF0000"/>
        </w:rPr>
      </w:pPr>
    </w:p>
    <w:p w:rsidR="3AACC627" w:rsidP="074E043D" w:rsidRDefault="3AACC627" w14:paraId="65D43E6D" w14:textId="4F3F6915">
      <w:pPr>
        <w:rPr>
          <w:rFonts w:ascii="Aptos" w:hAnsi="Aptos" w:eastAsia="Aptos" w:cs="Aptos"/>
          <w:noProof w:val="0"/>
          <w:sz w:val="22"/>
          <w:szCs w:val="22"/>
          <w:lang w:val="en-CA"/>
        </w:rPr>
      </w:pPr>
      <w:r w:rsidRPr="074E043D" w:rsidR="074E043D">
        <w:rPr>
          <w:rFonts w:ascii="Aptos" w:hAnsi="Aptos" w:eastAsia="Aptos" w:cs="Aptos"/>
          <w:noProof w:val="0"/>
          <w:sz w:val="22"/>
          <w:szCs w:val="22"/>
          <w:lang w:val="en-CA"/>
        </w:rPr>
        <w:t xml:space="preserve">Each role within ASK — whether General Member, Ambassador, or Executive — is expected to </w:t>
      </w:r>
      <w:r w:rsidRPr="074E043D" w:rsidR="074E043D">
        <w:rPr>
          <w:rFonts w:ascii="Aptos" w:hAnsi="Aptos" w:eastAsia="Aptos" w:cs="Aptos"/>
          <w:noProof w:val="0"/>
          <w:sz w:val="22"/>
          <w:szCs w:val="22"/>
          <w:lang w:val="en-CA"/>
        </w:rPr>
        <w:t>represent</w:t>
      </w:r>
      <w:r w:rsidRPr="074E043D" w:rsidR="074E043D">
        <w:rPr>
          <w:rFonts w:ascii="Aptos" w:hAnsi="Aptos" w:eastAsia="Aptos" w:cs="Aptos"/>
          <w:noProof w:val="0"/>
          <w:sz w:val="22"/>
          <w:szCs w:val="22"/>
          <w:lang w:val="en-CA"/>
        </w:rPr>
        <w:t xml:space="preserve"> </w:t>
      </w:r>
      <w:r w:rsidRPr="074E043D" w:rsidR="074E043D">
        <w:rPr>
          <w:rFonts w:ascii="Aptos" w:hAnsi="Aptos" w:eastAsia="Aptos" w:cs="Aptos"/>
          <w:noProof w:val="0"/>
          <w:sz w:val="22"/>
          <w:szCs w:val="22"/>
          <w:lang w:val="en-CA"/>
        </w:rPr>
        <w:t xml:space="preserve">ASK in the </w:t>
      </w:r>
      <w:r w:rsidRPr="074E043D" w:rsidR="074E043D">
        <w:rPr>
          <w:rFonts w:ascii="Aptos" w:hAnsi="Aptos" w:eastAsia="Aptos" w:cs="Aptos"/>
          <w:b w:val="1"/>
          <w:bCs w:val="1"/>
          <w:noProof w:val="0"/>
          <w:sz w:val="22"/>
          <w:szCs w:val="22"/>
          <w:lang w:val="en-CA"/>
        </w:rPr>
        <w:t>highest professional manner possible</w:t>
      </w:r>
      <w:r w:rsidRPr="074E043D" w:rsidR="074E043D">
        <w:rPr>
          <w:rFonts w:ascii="Aptos" w:hAnsi="Aptos" w:eastAsia="Aptos" w:cs="Aptos"/>
          <w:noProof w:val="0"/>
          <w:sz w:val="22"/>
          <w:szCs w:val="22"/>
          <w:lang w:val="en-CA"/>
        </w:rPr>
        <w:t xml:space="preserve"> at all times</w:t>
      </w:r>
      <w:r w:rsidRPr="074E043D" w:rsidR="074E043D">
        <w:rPr>
          <w:rFonts w:ascii="Aptos" w:hAnsi="Aptos" w:eastAsia="Aptos" w:cs="Aptos"/>
          <w:noProof w:val="0"/>
          <w:sz w:val="22"/>
          <w:szCs w:val="22"/>
          <w:lang w:val="en-CA"/>
        </w:rPr>
        <w:t xml:space="preserve">. This includes conduct at events, interactions with faculty, sponsors, industry professionals, and peers. Any actions that undermine the reputation </w:t>
      </w:r>
      <w:r w:rsidRPr="074E043D" w:rsidR="074E043D">
        <w:rPr>
          <w:rFonts w:ascii="Aptos" w:hAnsi="Aptos" w:eastAsia="Aptos" w:cs="Aptos"/>
          <w:noProof w:val="0"/>
          <w:sz w:val="22"/>
          <w:szCs w:val="22"/>
          <w:lang w:val="en-CA"/>
        </w:rPr>
        <w:t>or</w:t>
      </w:r>
      <w:r w:rsidRPr="074E043D" w:rsidR="074E043D">
        <w:rPr>
          <w:rFonts w:ascii="Aptos" w:hAnsi="Aptos" w:eastAsia="Aptos" w:cs="Aptos"/>
          <w:noProof w:val="0"/>
          <w:sz w:val="22"/>
          <w:szCs w:val="22"/>
          <w:lang w:val="en-CA"/>
        </w:rPr>
        <w:t xml:space="preserve"> integrity of ASK may be considered a breach under </w:t>
      </w:r>
      <w:r w:rsidRPr="074E043D" w:rsidR="074E043D">
        <w:rPr>
          <w:rFonts w:ascii="Aptos" w:hAnsi="Aptos" w:eastAsia="Aptos" w:cs="Aptos"/>
          <w:b w:val="1"/>
          <w:bCs w:val="1"/>
          <w:noProof w:val="0"/>
          <w:sz w:val="22"/>
          <w:szCs w:val="22"/>
          <w:lang w:val="en-CA"/>
        </w:rPr>
        <w:t>Article 13: Breach of Mission, Values, and Vision</w:t>
      </w:r>
      <w:r w:rsidRPr="074E043D" w:rsidR="074E043D">
        <w:rPr>
          <w:rFonts w:ascii="Aptos" w:hAnsi="Aptos" w:eastAsia="Aptos" w:cs="Aptos"/>
          <w:noProof w:val="0"/>
          <w:sz w:val="22"/>
          <w:szCs w:val="22"/>
          <w:lang w:val="en-CA"/>
        </w:rPr>
        <w:t xml:space="preserve"> and subject to disciplinary action or dismissal.</w:t>
      </w:r>
    </w:p>
    <w:p w:rsidR="3AACC627" w:rsidRDefault="3AACC627" w14:paraId="25E391E6" w14:textId="1A86A710">
      <w:r w:rsidRPr="3AACC627" w:rsidR="3AACC627">
        <w:rPr>
          <w:b w:val="1"/>
          <w:bCs w:val="1"/>
        </w:rPr>
        <w:t xml:space="preserve"> </w:t>
      </w:r>
    </w:p>
    <w:p w:rsidRPr="00C270C5" w:rsidR="00C270C5" w:rsidP="00C270C5" w:rsidRDefault="00C270C5" w14:paraId="6002798A" w14:textId="77777777">
      <w:r w:rsidRPr="00C270C5">
        <w:rPr>
          <w:b/>
          <w:bCs/>
        </w:rPr>
        <w:t>5.1 President</w:t>
      </w:r>
    </w:p>
    <w:p w:rsidRPr="00C270C5" w:rsidR="00C270C5" w:rsidP="00C270C5" w:rsidRDefault="00C270C5" w14:paraId="59FD9EC3" w14:textId="77777777">
      <w:pPr>
        <w:numPr>
          <w:ilvl w:val="0"/>
          <w:numId w:val="6"/>
        </w:numPr>
      </w:pPr>
      <w:r w:rsidRPr="00C270C5">
        <w:t>Leads the club, sets vision and strategy.</w:t>
      </w:r>
    </w:p>
    <w:p w:rsidRPr="00C270C5" w:rsidR="00C270C5" w:rsidP="00C270C5" w:rsidRDefault="00C270C5" w14:paraId="71C093CD" w14:textId="77777777">
      <w:pPr>
        <w:numPr>
          <w:ilvl w:val="0"/>
          <w:numId w:val="6"/>
        </w:numPr>
      </w:pPr>
      <w:r w:rsidRPr="00C270C5">
        <w:t>Represents ASK in all external and faculty meetings.</w:t>
      </w:r>
    </w:p>
    <w:p w:rsidRPr="00C270C5" w:rsidR="00C270C5" w:rsidP="00C270C5" w:rsidRDefault="00C270C5" w14:paraId="03F30E12" w14:textId="77777777">
      <w:pPr>
        <w:numPr>
          <w:ilvl w:val="0"/>
          <w:numId w:val="6"/>
        </w:numPr>
      </w:pPr>
      <w:r w:rsidRPr="00C270C5">
        <w:t>Chairs all meetings and maintains attendance records.</w:t>
      </w:r>
    </w:p>
    <w:p w:rsidRPr="00C270C5" w:rsidR="00C270C5" w:rsidP="00C270C5" w:rsidRDefault="00C270C5" w14:paraId="1E6F7FEA" w14:textId="77777777">
      <w:pPr>
        <w:numPr>
          <w:ilvl w:val="0"/>
          <w:numId w:val="6"/>
        </w:numPr>
      </w:pPr>
      <w:r w:rsidRPr="00C270C5">
        <w:t>Ensures that event planning, sponsorships, and communications align with ASK's goals.</w:t>
      </w:r>
    </w:p>
    <w:p w:rsidRPr="00C270C5" w:rsidR="00C270C5" w:rsidP="00C270C5" w:rsidRDefault="00C270C5" w14:paraId="368AF067" w14:textId="77777777">
      <w:pPr>
        <w:numPr>
          <w:ilvl w:val="0"/>
          <w:numId w:val="6"/>
        </w:numPr>
      </w:pPr>
      <w:r w:rsidRPr="00C270C5">
        <w:t>Coordinates semester and annual planning meetings.</w:t>
      </w:r>
    </w:p>
    <w:p w:rsidR="00C270C5" w:rsidP="00C270C5" w:rsidRDefault="00C270C5" w14:paraId="0B356255" w14:textId="77777777">
      <w:pPr>
        <w:numPr>
          <w:ilvl w:val="0"/>
          <w:numId w:val="6"/>
        </w:numPr>
      </w:pPr>
      <w:r w:rsidRPr="00C270C5">
        <w:t>Makes final decisions with faculty input and Executive consensus.</w:t>
      </w:r>
    </w:p>
    <w:p w:rsidRPr="00C270C5" w:rsidR="00A82BA2" w:rsidP="00A82BA2" w:rsidRDefault="00A82BA2" w14:paraId="4082068B" w14:textId="77777777">
      <w:pPr>
        <w:ind w:left="720"/>
      </w:pPr>
    </w:p>
    <w:p w:rsidRPr="00C270C5" w:rsidR="00C270C5" w:rsidP="00C270C5" w:rsidRDefault="00C270C5" w14:paraId="1A0A123A" w14:textId="77777777">
      <w:r w:rsidRPr="00C270C5">
        <w:rPr>
          <w:b/>
          <w:bCs/>
        </w:rPr>
        <w:t>5.2 Vice President</w:t>
      </w:r>
    </w:p>
    <w:p w:rsidRPr="00C270C5" w:rsidR="00C270C5" w:rsidP="00C270C5" w:rsidRDefault="00C270C5" w14:paraId="0F69E928" w14:textId="77777777">
      <w:pPr>
        <w:numPr>
          <w:ilvl w:val="0"/>
          <w:numId w:val="7"/>
        </w:numPr>
      </w:pPr>
      <w:r w:rsidRPr="00C270C5">
        <w:t>Acts as second-in-command; fills in during President’s absence.</w:t>
      </w:r>
    </w:p>
    <w:p w:rsidRPr="00C270C5" w:rsidR="00C270C5" w:rsidP="00C270C5" w:rsidRDefault="00C270C5" w14:paraId="6D224BD7" w14:textId="77777777">
      <w:pPr>
        <w:numPr>
          <w:ilvl w:val="0"/>
          <w:numId w:val="7"/>
        </w:numPr>
      </w:pPr>
      <w:r w:rsidRPr="00C270C5">
        <w:t>Assists in planning, delegation, and documentation.</w:t>
      </w:r>
    </w:p>
    <w:p w:rsidRPr="00C270C5" w:rsidR="00C270C5" w:rsidP="00C270C5" w:rsidRDefault="00C270C5" w14:paraId="57C46CAB" w14:textId="77777777">
      <w:pPr>
        <w:numPr>
          <w:ilvl w:val="0"/>
          <w:numId w:val="7"/>
        </w:numPr>
      </w:pPr>
      <w:r w:rsidRPr="00C270C5">
        <w:t>Communicates with KSA regarding event booking and compliance.</w:t>
      </w:r>
    </w:p>
    <w:p w:rsidRPr="00C270C5" w:rsidR="00C270C5" w:rsidP="00C270C5" w:rsidRDefault="00C270C5" w14:paraId="2589B5D0" w14:textId="77777777">
      <w:pPr>
        <w:numPr>
          <w:ilvl w:val="0"/>
          <w:numId w:val="7"/>
        </w:numPr>
      </w:pPr>
      <w:r w:rsidRPr="00C270C5">
        <w:t>Mediates conflicts and ensures committee accountability.</w:t>
      </w:r>
    </w:p>
    <w:p w:rsidR="00C270C5" w:rsidP="00C270C5" w:rsidRDefault="00C270C5" w14:paraId="2F10B04D" w14:textId="77777777">
      <w:pPr>
        <w:numPr>
          <w:ilvl w:val="0"/>
          <w:numId w:val="7"/>
        </w:numPr>
      </w:pPr>
      <w:r w:rsidRPr="00C270C5">
        <w:t>Mentors new Executive members and drives multi-campus outreach.</w:t>
      </w:r>
    </w:p>
    <w:p w:rsidRPr="00C270C5" w:rsidR="00BB19AA" w:rsidP="00BB19AA" w:rsidRDefault="00BB19AA" w14:paraId="4C5EFFB2" w14:textId="77777777">
      <w:pPr>
        <w:ind w:left="720"/>
      </w:pPr>
    </w:p>
    <w:p w:rsidRPr="00C270C5" w:rsidR="00C270C5" w:rsidP="00C270C5" w:rsidRDefault="00C270C5" w14:paraId="2E48353E" w14:textId="77777777">
      <w:r w:rsidRPr="00C270C5">
        <w:rPr>
          <w:b/>
          <w:bCs/>
        </w:rPr>
        <w:t>5.3 Finance Executive</w:t>
      </w:r>
    </w:p>
    <w:p w:rsidRPr="00C270C5" w:rsidR="00C270C5" w:rsidP="00C270C5" w:rsidRDefault="00C270C5" w14:paraId="232F5900" w14:textId="77777777">
      <w:pPr>
        <w:numPr>
          <w:ilvl w:val="0"/>
          <w:numId w:val="8"/>
        </w:numPr>
      </w:pPr>
      <w:r w:rsidRPr="00C270C5">
        <w:t>Prepares annual and semester budgets.</w:t>
      </w:r>
    </w:p>
    <w:p w:rsidRPr="00C270C5" w:rsidR="00C270C5" w:rsidP="00C270C5" w:rsidRDefault="00C270C5" w14:paraId="6A7627CB" w14:textId="77777777">
      <w:pPr>
        <w:numPr>
          <w:ilvl w:val="0"/>
          <w:numId w:val="8"/>
        </w:numPr>
      </w:pPr>
      <w:r w:rsidRPr="00C270C5">
        <w:t>Maintains financial records and tracks sponsorships.</w:t>
      </w:r>
    </w:p>
    <w:p w:rsidRPr="00C270C5" w:rsidR="00C270C5" w:rsidP="00C270C5" w:rsidRDefault="00C270C5" w14:paraId="51E18BEF" w14:textId="77777777">
      <w:pPr>
        <w:numPr>
          <w:ilvl w:val="0"/>
          <w:numId w:val="8"/>
        </w:numPr>
      </w:pPr>
      <w:r w:rsidRPr="00C270C5">
        <w:t>Works with faculty to prepare CPABC accountability reports.</w:t>
      </w:r>
    </w:p>
    <w:p w:rsidRPr="00C270C5" w:rsidR="00C270C5" w:rsidP="00C270C5" w:rsidRDefault="00C270C5" w14:paraId="54C22CF6" w14:textId="77777777">
      <w:pPr>
        <w:numPr>
          <w:ilvl w:val="0"/>
          <w:numId w:val="8"/>
        </w:numPr>
      </w:pPr>
      <w:r w:rsidRPr="00C270C5">
        <w:t>Handles reimbursement paperwork and liaises with KSA accounting.</w:t>
      </w:r>
    </w:p>
    <w:p w:rsidR="00C270C5" w:rsidP="00C270C5" w:rsidRDefault="00C270C5" w14:paraId="3843AABD" w14:textId="77777777">
      <w:pPr>
        <w:numPr>
          <w:ilvl w:val="0"/>
          <w:numId w:val="8"/>
        </w:numPr>
      </w:pPr>
      <w:r w:rsidRPr="00C270C5">
        <w:t>Performs internal audits with President and faculty each semester.</w:t>
      </w:r>
    </w:p>
    <w:p w:rsidRPr="00C270C5" w:rsidR="007D4983" w:rsidP="007D4983" w:rsidRDefault="007D4983" w14:paraId="5DB15B4B" w14:textId="77777777">
      <w:pPr>
        <w:ind w:left="720"/>
      </w:pPr>
    </w:p>
    <w:p w:rsidRPr="00C270C5" w:rsidR="00C270C5" w:rsidP="00C270C5" w:rsidRDefault="00C270C5" w14:paraId="16F9F88B" w14:textId="77777777">
      <w:r w:rsidRPr="00C270C5">
        <w:rPr>
          <w:b/>
          <w:bCs/>
        </w:rPr>
        <w:t>5.4 Marketing Executive</w:t>
      </w:r>
    </w:p>
    <w:p w:rsidRPr="00C270C5" w:rsidR="00C270C5" w:rsidP="00C270C5" w:rsidRDefault="00C270C5" w14:paraId="0EC0A4D8" w14:textId="77777777">
      <w:pPr>
        <w:numPr>
          <w:ilvl w:val="0"/>
          <w:numId w:val="9"/>
        </w:numPr>
      </w:pPr>
      <w:r w:rsidRPr="00C270C5">
        <w:t>Develops and implements marketing plans.</w:t>
      </w:r>
    </w:p>
    <w:p w:rsidRPr="00C270C5" w:rsidR="00C270C5" w:rsidP="00C270C5" w:rsidRDefault="00C270C5" w14:paraId="0F80BCBA" w14:textId="77777777">
      <w:pPr>
        <w:numPr>
          <w:ilvl w:val="0"/>
          <w:numId w:val="9"/>
        </w:numPr>
      </w:pPr>
      <w:r w:rsidRPr="00C270C5">
        <w:t>Supervises ambassadors handling Instagram, LinkedIn, Moodle, and the ASK website.</w:t>
      </w:r>
    </w:p>
    <w:p w:rsidRPr="00C270C5" w:rsidR="00C270C5" w:rsidP="00C270C5" w:rsidRDefault="00C270C5" w14:paraId="58D4DF45" w14:textId="77777777">
      <w:pPr>
        <w:numPr>
          <w:ilvl w:val="0"/>
          <w:numId w:val="9"/>
        </w:numPr>
      </w:pPr>
      <w:r w:rsidRPr="00C270C5">
        <w:t>Promotes events using ASK calendar and surveys social media performance.</w:t>
      </w:r>
    </w:p>
    <w:p w:rsidR="00C270C5" w:rsidP="00C270C5" w:rsidRDefault="00C270C5" w14:paraId="798640A4" w14:textId="77777777">
      <w:pPr>
        <w:numPr>
          <w:ilvl w:val="0"/>
          <w:numId w:val="9"/>
        </w:numPr>
      </w:pPr>
      <w:r w:rsidRPr="00C270C5">
        <w:t>Collaborates with faculty and Relations Executive to prioritize sponsor exposure.</w:t>
      </w:r>
    </w:p>
    <w:p w:rsidRPr="00C270C5" w:rsidR="00043133" w:rsidP="00043133" w:rsidRDefault="00043133" w14:paraId="3C7FB1C7" w14:textId="77777777">
      <w:pPr>
        <w:ind w:left="720"/>
      </w:pPr>
    </w:p>
    <w:p w:rsidRPr="00C270C5" w:rsidR="00C270C5" w:rsidP="00C270C5" w:rsidRDefault="00C270C5" w14:paraId="2E6AC6F8" w14:textId="77777777">
      <w:r w:rsidRPr="00C270C5">
        <w:rPr>
          <w:b/>
          <w:bCs/>
        </w:rPr>
        <w:t>5.5 Relations Executive</w:t>
      </w:r>
    </w:p>
    <w:p w:rsidRPr="00C270C5" w:rsidR="00C270C5" w:rsidP="00C270C5" w:rsidRDefault="00C270C5" w14:paraId="515FE771" w14:textId="77777777">
      <w:pPr>
        <w:numPr>
          <w:ilvl w:val="0"/>
          <w:numId w:val="10"/>
        </w:numPr>
      </w:pPr>
      <w:r w:rsidRPr="00C270C5">
        <w:t>Manages the ASK Gmail inbox and forwards relevant communications.</w:t>
      </w:r>
    </w:p>
    <w:p w:rsidRPr="00C270C5" w:rsidR="00C270C5" w:rsidP="00C270C5" w:rsidRDefault="00C270C5" w14:paraId="673EC19A" w14:textId="77777777">
      <w:pPr>
        <w:numPr>
          <w:ilvl w:val="0"/>
          <w:numId w:val="10"/>
        </w:numPr>
      </w:pPr>
      <w:r w:rsidRPr="00C270C5">
        <w:t>Coordinates recruitment with forms, emails, and post-event outreach.</w:t>
      </w:r>
    </w:p>
    <w:p w:rsidRPr="00C270C5" w:rsidR="00C270C5" w:rsidP="00C270C5" w:rsidRDefault="00C270C5" w14:paraId="6D960BD5" w14:textId="77777777">
      <w:pPr>
        <w:numPr>
          <w:ilvl w:val="0"/>
          <w:numId w:val="10"/>
        </w:numPr>
      </w:pPr>
      <w:r w:rsidRPr="00C270C5">
        <w:t>Works with CPABC on sponsorship pitch strategy.</w:t>
      </w:r>
    </w:p>
    <w:p w:rsidR="00C270C5" w:rsidP="00C270C5" w:rsidRDefault="00C270C5" w14:paraId="3050D0E2" w14:textId="77777777">
      <w:pPr>
        <w:numPr>
          <w:ilvl w:val="0"/>
          <w:numId w:val="10"/>
        </w:numPr>
      </w:pPr>
      <w:r w:rsidRPr="00C270C5">
        <w:t>Tracks warm and cold contacts with faculty.</w:t>
      </w:r>
    </w:p>
    <w:p w:rsidRPr="00C270C5" w:rsidR="00E65E00" w:rsidP="00E65E00" w:rsidRDefault="00E65E00" w14:paraId="1DDA02BF" w14:textId="77777777">
      <w:pPr>
        <w:ind w:left="720"/>
      </w:pPr>
    </w:p>
    <w:p w:rsidRPr="00C270C5" w:rsidR="00C270C5" w:rsidP="00C270C5" w:rsidRDefault="00C270C5" w14:paraId="276A3429" w14:textId="77777777">
      <w:r w:rsidRPr="00C270C5">
        <w:rPr>
          <w:b/>
          <w:bCs/>
        </w:rPr>
        <w:t>5.6 Operations Executive</w:t>
      </w:r>
    </w:p>
    <w:p w:rsidRPr="00C270C5" w:rsidR="00C270C5" w:rsidP="00C270C5" w:rsidRDefault="00C270C5" w14:paraId="305FDC5E" w14:textId="77777777">
      <w:pPr>
        <w:numPr>
          <w:ilvl w:val="0"/>
          <w:numId w:val="11"/>
        </w:numPr>
      </w:pPr>
      <w:r w:rsidRPr="00C270C5">
        <w:t>Manages membership database via online forms.</w:t>
      </w:r>
    </w:p>
    <w:p w:rsidRPr="00C270C5" w:rsidR="00C270C5" w:rsidP="00C270C5" w:rsidRDefault="00C270C5" w14:paraId="6895C2F6" w14:textId="77777777">
      <w:pPr>
        <w:numPr>
          <w:ilvl w:val="0"/>
          <w:numId w:val="11"/>
        </w:numPr>
      </w:pPr>
      <w:r w:rsidRPr="00C270C5">
        <w:t>Handles logistical setup for events (equipment, registration tables, supplies).</w:t>
      </w:r>
    </w:p>
    <w:p w:rsidRPr="00C270C5" w:rsidR="00C270C5" w:rsidP="00C270C5" w:rsidRDefault="00C270C5" w14:paraId="546535C7" w14:textId="77777777">
      <w:pPr>
        <w:numPr>
          <w:ilvl w:val="0"/>
          <w:numId w:val="11"/>
        </w:numPr>
      </w:pPr>
      <w:r w:rsidRPr="00C270C5">
        <w:t>Maintains ASK's Wix website and shared calendar.</w:t>
      </w:r>
    </w:p>
    <w:p w:rsidRPr="00C270C5" w:rsidR="00C270C5" w:rsidP="00C270C5" w:rsidRDefault="00C270C5" w14:paraId="49CCE809" w14:textId="77777777">
      <w:pPr>
        <w:numPr>
          <w:ilvl w:val="0"/>
          <w:numId w:val="11"/>
        </w:numPr>
      </w:pPr>
      <w:r w:rsidRPr="00C270C5">
        <w:t>Ensures adherence to KSA guidelines and record-keeping on Dropbox.</w:t>
      </w:r>
    </w:p>
    <w:p w:rsidRPr="00C270C5" w:rsidR="00C270C5" w:rsidP="00C270C5" w:rsidRDefault="00000000" w14:paraId="54EE8BD1" w14:textId="77777777">
      <w:r>
        <w:pict w14:anchorId="17ECE36A">
          <v:rect id="_x0000_i1030" style="width:0;height:1.5pt" o:hr="t" o:hrstd="t" o:hralign="center" fillcolor="#a0a0a0" stroked="f"/>
        </w:pict>
      </w:r>
    </w:p>
    <w:p w:rsidRPr="00653D5C" w:rsidR="00C270C5" w:rsidP="00C270C5" w:rsidRDefault="00C270C5" w14:paraId="5E76B601" w14:textId="77777777">
      <w:pPr>
        <w:rPr>
          <w:b/>
          <w:bCs/>
          <w:color w:val="FF0000"/>
          <w:sz w:val="28"/>
          <w:szCs w:val="28"/>
        </w:rPr>
      </w:pPr>
      <w:r w:rsidRPr="00C270C5">
        <w:rPr>
          <w:b/>
          <w:bCs/>
          <w:color w:val="FF0000"/>
          <w:sz w:val="28"/>
          <w:szCs w:val="28"/>
        </w:rPr>
        <w:t>Article 6: Elections</w:t>
      </w:r>
    </w:p>
    <w:p w:rsidRPr="00C270C5" w:rsidR="00442F51" w:rsidP="00C270C5" w:rsidRDefault="00442F51" w14:paraId="5EF421AB" w14:textId="77777777">
      <w:pPr>
        <w:rPr>
          <w:color w:val="FF0000"/>
        </w:rPr>
      </w:pPr>
    </w:p>
    <w:p w:rsidRPr="00C270C5" w:rsidR="00C270C5" w:rsidP="00C270C5" w:rsidRDefault="00C270C5" w14:paraId="0B311F7B" w14:textId="77777777">
      <w:r w:rsidRPr="00C270C5">
        <w:rPr>
          <w:b/>
          <w:bCs/>
        </w:rPr>
        <w:t>6.1 Presidential Election</w:t>
      </w:r>
    </w:p>
    <w:p w:rsidR="00C2478D" w:rsidP="00C2478D" w:rsidRDefault="00C2478D" w14:paraId="21748CA6" w14:textId="77777777">
      <w:pPr>
        <w:numPr>
          <w:ilvl w:val="0"/>
          <w:numId w:val="12"/>
        </w:numPr>
      </w:pPr>
      <w:r>
        <w:t>Held each Spring.</w:t>
      </w:r>
    </w:p>
    <w:p w:rsidR="00C2478D" w:rsidP="00C2478D" w:rsidRDefault="00C2478D" w14:paraId="4FEE586A" w14:textId="77777777">
      <w:pPr>
        <w:numPr>
          <w:ilvl w:val="0"/>
          <w:numId w:val="12"/>
        </w:numPr>
      </w:pPr>
      <w:r>
        <w:t>Eligibility: Open to candidates who have served at least 8 months in any Executive role and must not be graduating before the end of the upcoming term.</w:t>
      </w:r>
    </w:p>
    <w:p w:rsidR="00C2478D" w:rsidP="00C2478D" w:rsidRDefault="00C2478D" w14:paraId="19039237" w14:textId="77777777">
      <w:pPr>
        <w:numPr>
          <w:ilvl w:val="0"/>
          <w:numId w:val="12"/>
        </w:numPr>
      </w:pPr>
      <w:r>
        <w:t>Voting eligibility: Executive Members, Ambassadors, and 1 faculty representative.</w:t>
      </w:r>
    </w:p>
    <w:p w:rsidR="00C2478D" w:rsidP="00C2478D" w:rsidRDefault="00C2478D" w14:paraId="42EC3F9B" w14:textId="77777777">
      <w:pPr>
        <w:numPr>
          <w:ilvl w:val="0"/>
          <w:numId w:val="12"/>
        </w:numPr>
      </w:pPr>
      <w:r>
        <w:t>Executive votes count twice.</w:t>
      </w:r>
    </w:p>
    <w:p w:rsidR="00C2478D" w:rsidP="00C2478D" w:rsidRDefault="00C2478D" w14:paraId="495FBBE4" w14:textId="77777777">
      <w:pPr>
        <w:numPr>
          <w:ilvl w:val="0"/>
          <w:numId w:val="12"/>
        </w:numPr>
      </w:pPr>
      <w:r>
        <w:t>Self-Nomination Requirement: A self-nomination form must be submitted to confirm candidacy. Only eligible candidates may submit the form.</w:t>
      </w:r>
    </w:p>
    <w:p w:rsidR="00C270C5" w:rsidP="00C2478D" w:rsidRDefault="00C2478D" w14:paraId="37C8F02B" w14:textId="0B1EED35">
      <w:pPr>
        <w:numPr>
          <w:ilvl w:val="0"/>
          <w:numId w:val="12"/>
        </w:numPr>
        <w:rPr/>
      </w:pPr>
      <w:r w:rsidR="0A100698">
        <w:rPr/>
        <w:t xml:space="preserve">Appointment in Absence of Nominees: If no eligible individual </w:t>
      </w:r>
      <w:r w:rsidR="0A100698">
        <w:rPr/>
        <w:t>submits</w:t>
      </w:r>
      <w:r w:rsidR="0A100698">
        <w:rPr/>
        <w:t xml:space="preserve"> a nomination, the outgoing President or any remaining Executive may appoint a suitable candidate based on situational </w:t>
      </w:r>
      <w:r w:rsidR="0A100698">
        <w:rPr/>
        <w:t>needs.</w:t>
      </w:r>
    </w:p>
    <w:p w:rsidRPr="00C270C5" w:rsidR="00411BC3" w:rsidP="00411BC3" w:rsidRDefault="00411BC3" w14:paraId="62D08892" w14:textId="77777777">
      <w:pPr>
        <w:ind w:left="720"/>
      </w:pPr>
    </w:p>
    <w:p w:rsidR="00C270C5" w:rsidP="00C270C5" w:rsidRDefault="00C270C5" w14:paraId="32B2607D" w14:textId="77777777">
      <w:pPr>
        <w:rPr>
          <w:b/>
          <w:bCs/>
        </w:rPr>
      </w:pPr>
      <w:r w:rsidRPr="00C270C5">
        <w:rPr>
          <w:b/>
          <w:bCs/>
        </w:rPr>
        <w:t>6.2 Executive Elections</w:t>
      </w:r>
    </w:p>
    <w:p w:rsidRPr="0012025C" w:rsidR="0012025C" w:rsidP="0012025C" w:rsidRDefault="0012025C" w14:paraId="77E080B3" w14:textId="545F9646">
      <w:pPr>
        <w:pStyle w:val="ListParagraph"/>
        <w:numPr>
          <w:ilvl w:val="0"/>
          <w:numId w:val="12"/>
        </w:numPr>
      </w:pPr>
      <w:r w:rsidRPr="0012025C">
        <w:t>Held each Fall.</w:t>
      </w:r>
    </w:p>
    <w:p w:rsidRPr="0012025C" w:rsidR="0012025C" w:rsidP="0012025C" w:rsidRDefault="0012025C" w14:paraId="7AB63E9F" w14:textId="3114A5D8">
      <w:pPr>
        <w:pStyle w:val="ListParagraph"/>
        <w:numPr>
          <w:ilvl w:val="0"/>
          <w:numId w:val="12"/>
        </w:numPr>
      </w:pPr>
      <w:r w:rsidRPr="0012025C">
        <w:t>Open to any active member who has participated for 4+ months.</w:t>
      </w:r>
    </w:p>
    <w:p w:rsidRPr="0012025C" w:rsidR="0012025C" w:rsidP="0012025C" w:rsidRDefault="0012025C" w14:paraId="3C8D53AC" w14:textId="2DD819EC">
      <w:pPr>
        <w:pStyle w:val="ListParagraph"/>
        <w:numPr>
          <w:ilvl w:val="0"/>
          <w:numId w:val="12"/>
        </w:numPr>
      </w:pPr>
      <w:r w:rsidRPr="0012025C">
        <w:t>Voting is one-person, one-vote for all members.</w:t>
      </w:r>
    </w:p>
    <w:p w:rsidRPr="0012025C" w:rsidR="0012025C" w:rsidP="0012025C" w:rsidRDefault="0012025C" w14:paraId="14CFB558" w14:textId="35CD1893">
      <w:pPr>
        <w:pStyle w:val="ListParagraph"/>
        <w:numPr>
          <w:ilvl w:val="0"/>
          <w:numId w:val="12"/>
        </w:numPr>
      </w:pPr>
      <w:r w:rsidRPr="0012025C">
        <w:rPr>
          <w:b/>
          <w:bCs/>
        </w:rPr>
        <w:t>Self-Nomination Requirement</w:t>
      </w:r>
      <w:r w:rsidRPr="0012025C">
        <w:t>: A self-nomination form must be submitted to confirm candidacy. Eligibility is verified by the current Executive Team.</w:t>
      </w:r>
    </w:p>
    <w:p w:rsidRPr="0012025C" w:rsidR="0012025C" w:rsidP="0012025C" w:rsidRDefault="0012025C" w14:paraId="7F6CABDC" w14:textId="0BD36A75">
      <w:pPr>
        <w:pStyle w:val="ListParagraph"/>
        <w:numPr>
          <w:ilvl w:val="0"/>
          <w:numId w:val="12"/>
        </w:numPr>
      </w:pPr>
      <w:r w:rsidRPr="0012025C">
        <w:rPr>
          <w:b/>
          <w:bCs/>
        </w:rPr>
        <w:t>Appointment in Absence of Nominees</w:t>
      </w:r>
      <w:r w:rsidRPr="0012025C">
        <w:t xml:space="preserve">: If no nomination is received for a role, the </w:t>
      </w:r>
      <w:r w:rsidRPr="0012025C">
        <w:rPr>
          <w:b/>
          <w:bCs/>
        </w:rPr>
        <w:t>outgoing Executive in that position or the President</w:t>
      </w:r>
      <w:r w:rsidRPr="0012025C">
        <w:t xml:space="preserve"> may appoint a qualified member, with preference given to long-standing Ambassadors or active volunteers.</w:t>
      </w:r>
    </w:p>
    <w:p w:rsidRPr="0012025C" w:rsidR="0012025C" w:rsidP="0012025C" w:rsidRDefault="0012025C" w14:paraId="070A0E49" w14:textId="24C5800C">
      <w:pPr>
        <w:pStyle w:val="ListParagraph"/>
        <w:numPr>
          <w:ilvl w:val="0"/>
          <w:numId w:val="12"/>
        </w:numPr>
      </w:pPr>
      <w:r w:rsidRPr="0012025C">
        <w:t>Election is conducted using</w:t>
      </w:r>
      <w:r>
        <w:t xml:space="preserve"> </w:t>
      </w:r>
      <w:r w:rsidR="0008408C">
        <w:t>a secure</w:t>
      </w:r>
      <w:r>
        <w:t xml:space="preserve"> online</w:t>
      </w:r>
      <w:r w:rsidR="0008408C">
        <w:t>/in-person</w:t>
      </w:r>
      <w:r>
        <w:t xml:space="preserve"> method</w:t>
      </w:r>
      <w:r w:rsidRPr="0012025C">
        <w:t>; results are announced by the first working Monday after elections.</w:t>
      </w:r>
      <w:r w:rsidR="0008408C">
        <w:t xml:space="preserve"> Selection of method lies in hand of election officer</w:t>
      </w:r>
      <w:r w:rsidR="00E04FA6">
        <w:t xml:space="preserve"> with consulation of the President.</w:t>
      </w:r>
    </w:p>
    <w:p w:rsidRPr="00C270C5" w:rsidR="0012025C" w:rsidP="00C270C5" w:rsidRDefault="0012025C" w14:paraId="395DA00F" w14:textId="77777777"/>
    <w:p w:rsidRPr="00C270C5" w:rsidR="00C270C5" w:rsidP="00C270C5" w:rsidRDefault="00C270C5" w14:paraId="71D0BA2B" w14:textId="77777777">
      <w:r w:rsidRPr="00C270C5">
        <w:rPr>
          <w:b/>
          <w:bCs/>
        </w:rPr>
        <w:t>6.3 Election Officer</w:t>
      </w:r>
    </w:p>
    <w:p w:rsidRPr="00C270C5" w:rsidR="00C270C5" w:rsidP="00C270C5" w:rsidRDefault="00C270C5" w14:paraId="6F830A0A" w14:textId="77777777">
      <w:pPr>
        <w:numPr>
          <w:ilvl w:val="0"/>
          <w:numId w:val="14"/>
        </w:numPr>
      </w:pPr>
      <w:r w:rsidRPr="00C270C5">
        <w:t>Appointed by the Executive Committee.</w:t>
      </w:r>
    </w:p>
    <w:p w:rsidRPr="00C270C5" w:rsidR="00C270C5" w:rsidP="00C270C5" w:rsidRDefault="00C270C5" w14:paraId="11251CBE" w14:textId="6966AE90">
      <w:pPr>
        <w:numPr>
          <w:ilvl w:val="0"/>
          <w:numId w:val="14"/>
        </w:numPr>
      </w:pPr>
      <w:r w:rsidRPr="00C270C5">
        <w:t>Must not be running for any position</w:t>
      </w:r>
      <w:r w:rsidR="009D0176">
        <w:t xml:space="preserve"> and not eligible to cast </w:t>
      </w:r>
      <w:r w:rsidR="0028297A">
        <w:t xml:space="preserve">a </w:t>
      </w:r>
      <w:r w:rsidR="009D0176">
        <w:t>vote</w:t>
      </w:r>
      <w:r w:rsidRPr="00C270C5">
        <w:t>.</w:t>
      </w:r>
    </w:p>
    <w:p w:rsidRPr="00C270C5" w:rsidR="00C270C5" w:rsidP="00C270C5" w:rsidRDefault="00C270C5" w14:paraId="57CC6948" w14:textId="77777777">
      <w:pPr>
        <w:numPr>
          <w:ilvl w:val="0"/>
          <w:numId w:val="14"/>
        </w:numPr>
      </w:pPr>
      <w:r w:rsidRPr="00C270C5">
        <w:t>Creates nomination and voting forms.</w:t>
      </w:r>
    </w:p>
    <w:p w:rsidR="00C270C5" w:rsidP="00C270C5" w:rsidRDefault="00C270C5" w14:paraId="57EFDB34" w14:textId="77777777">
      <w:pPr>
        <w:numPr>
          <w:ilvl w:val="0"/>
          <w:numId w:val="14"/>
        </w:numPr>
      </w:pPr>
      <w:r w:rsidRPr="00C270C5">
        <w:t>Handles ballot verification with the Operations Executive.</w:t>
      </w:r>
    </w:p>
    <w:p w:rsidR="00BE72A6" w:rsidP="00BE72A6" w:rsidRDefault="00BE72A6" w14:paraId="1943B0EA" w14:textId="77777777"/>
    <w:p w:rsidRPr="00C270C5" w:rsidR="00BE72A6" w:rsidP="00BE72A6" w:rsidRDefault="00BE72A6" w14:paraId="3136AFC3" w14:textId="024AA52D">
      <w:r w:rsidRPr="00BE72A6">
        <w:rPr>
          <w:b/>
          <w:bCs/>
        </w:rPr>
        <w:t>6.4</w:t>
      </w:r>
      <w:r>
        <w:t xml:space="preserve"> </w:t>
      </w:r>
      <w:r w:rsidRPr="00BE72A6">
        <w:t xml:space="preserve">ASK prioritizes democratic election </w:t>
      </w:r>
      <w:r w:rsidR="00454D52">
        <w:t xml:space="preserve">(for students, by students) </w:t>
      </w:r>
      <w:r w:rsidRPr="00BE72A6">
        <w:t>over appointment in all leadership roles, thereby ensuring representation and transparency. Appointment shall occur solely under conditions of demonstrated non-interest by eligible candidates.</w:t>
      </w:r>
    </w:p>
    <w:p w:rsidRPr="00C270C5" w:rsidR="00C270C5" w:rsidP="00C270C5" w:rsidRDefault="00000000" w14:paraId="27B930E2" w14:textId="77777777">
      <w:r>
        <w:pict w14:anchorId="75DD209D">
          <v:rect id="_x0000_i1031" style="width:0;height:1.5pt" o:hr="t" o:hrstd="t" o:hralign="center" fillcolor="#a0a0a0" stroked="f"/>
        </w:pict>
      </w:r>
    </w:p>
    <w:p w:rsidRPr="00653D5C" w:rsidR="00C270C5" w:rsidP="00C270C5" w:rsidRDefault="00C270C5" w14:paraId="06952386" w14:textId="77777777">
      <w:pPr>
        <w:rPr>
          <w:b/>
          <w:bCs/>
          <w:color w:val="FF0000"/>
          <w:sz w:val="28"/>
          <w:szCs w:val="28"/>
        </w:rPr>
      </w:pPr>
      <w:r w:rsidRPr="00C270C5">
        <w:rPr>
          <w:b/>
          <w:bCs/>
          <w:color w:val="FF0000"/>
          <w:sz w:val="28"/>
          <w:szCs w:val="28"/>
        </w:rPr>
        <w:t>Article 7: Meetings</w:t>
      </w:r>
    </w:p>
    <w:p w:rsidRPr="00C270C5" w:rsidR="00DF742F" w:rsidP="00C270C5" w:rsidRDefault="00DF742F" w14:paraId="516FEE93" w14:textId="77777777">
      <w:pPr>
        <w:rPr>
          <w:color w:val="FF0000"/>
        </w:rPr>
      </w:pPr>
    </w:p>
    <w:p w:rsidRPr="00C270C5" w:rsidR="00C270C5" w:rsidP="00C270C5" w:rsidRDefault="00C270C5" w14:paraId="228081DB" w14:textId="77777777">
      <w:r w:rsidRPr="00C270C5">
        <w:t>7.1 Types of meetings:</w:t>
      </w:r>
    </w:p>
    <w:p w:rsidRPr="00C270C5" w:rsidR="00C270C5" w:rsidP="00C270C5" w:rsidRDefault="00C270C5" w14:paraId="37026E8C" w14:textId="544CEA37">
      <w:pPr>
        <w:numPr>
          <w:ilvl w:val="0"/>
          <w:numId w:val="15"/>
        </w:numPr>
      </w:pPr>
      <w:r w:rsidRPr="00C270C5">
        <w:rPr>
          <w:b/>
          <w:bCs/>
        </w:rPr>
        <w:t>Annual General Meeting (AGM)</w:t>
      </w:r>
      <w:r w:rsidRPr="00C270C5">
        <w:t xml:space="preserve">: Held in January to set </w:t>
      </w:r>
      <w:r w:rsidR="00B02FC5">
        <w:t>annual</w:t>
      </w:r>
      <w:r w:rsidRPr="00C270C5">
        <w:t xml:space="preserve"> goals and review past performance.</w:t>
      </w:r>
    </w:p>
    <w:p w:rsidRPr="00C270C5" w:rsidR="00C270C5" w:rsidP="00C270C5" w:rsidRDefault="00C270C5" w14:paraId="7357CF57" w14:textId="77777777">
      <w:pPr>
        <w:numPr>
          <w:ilvl w:val="0"/>
          <w:numId w:val="15"/>
        </w:numPr>
      </w:pPr>
      <w:r w:rsidRPr="00C270C5">
        <w:rPr>
          <w:b/>
          <w:bCs/>
        </w:rPr>
        <w:t>General Meetings</w:t>
      </w:r>
      <w:r w:rsidRPr="00C270C5">
        <w:t>: Held once per semester to review progress and assign responsibilities.</w:t>
      </w:r>
    </w:p>
    <w:p w:rsidRPr="00C270C5" w:rsidR="00C270C5" w:rsidP="00C270C5" w:rsidRDefault="00C270C5" w14:paraId="0ABA3EAF" w14:textId="4B44D15C">
      <w:pPr>
        <w:numPr>
          <w:ilvl w:val="0"/>
          <w:numId w:val="15"/>
        </w:numPr>
      </w:pPr>
      <w:r w:rsidRPr="00C270C5">
        <w:rPr>
          <w:b/>
          <w:bCs/>
        </w:rPr>
        <w:t>Executive Meetings</w:t>
      </w:r>
      <w:r w:rsidRPr="00C270C5">
        <w:t xml:space="preserve">: </w:t>
      </w:r>
      <w:r w:rsidR="007840EE">
        <w:t>Biweekly</w:t>
      </w:r>
      <w:r w:rsidRPr="00C270C5">
        <w:t xml:space="preserve">, agenda set by </w:t>
      </w:r>
      <w:r w:rsidR="001F6A2B">
        <w:t xml:space="preserve">the </w:t>
      </w:r>
      <w:r w:rsidRPr="00C270C5">
        <w:t>President or Vice President.</w:t>
      </w:r>
      <w:r w:rsidR="007840EE">
        <w:t xml:space="preserve"> Only team leaders are required to attend.</w:t>
      </w:r>
    </w:p>
    <w:p w:rsidR="00C270C5" w:rsidP="00C270C5" w:rsidRDefault="00C270C5" w14:paraId="26037FA4" w14:textId="77777777">
      <w:pPr>
        <w:numPr>
          <w:ilvl w:val="0"/>
          <w:numId w:val="15"/>
        </w:numPr>
      </w:pPr>
      <w:r w:rsidRPr="00C270C5">
        <w:rPr>
          <w:b/>
          <w:bCs/>
        </w:rPr>
        <w:t>Faculty Meetings</w:t>
      </w:r>
      <w:r w:rsidRPr="00C270C5">
        <w:t>: Bi-weekly or monthly with instructors and success coaches.</w:t>
      </w:r>
    </w:p>
    <w:p w:rsidRPr="00C270C5" w:rsidR="007840EE" w:rsidP="007840EE" w:rsidRDefault="007840EE" w14:paraId="0B0DC633" w14:textId="77777777">
      <w:pPr>
        <w:ind w:left="720"/>
      </w:pPr>
    </w:p>
    <w:p w:rsidR="00C270C5" w:rsidP="00C270C5" w:rsidRDefault="00C270C5" w14:paraId="6F4475AA" w14:textId="4FF18D89">
      <w:r w:rsidRPr="00C270C5">
        <w:t>7.2 Quorum for</w:t>
      </w:r>
      <w:r w:rsidR="009557E3">
        <w:t xml:space="preserve"> AGM and term</w:t>
      </w:r>
      <w:r w:rsidRPr="00C270C5">
        <w:t xml:space="preserve"> meetings: 30% or 200 active members (whichever is lower).</w:t>
      </w:r>
    </w:p>
    <w:p w:rsidRPr="00C270C5" w:rsidR="007840EE" w:rsidP="00C270C5" w:rsidRDefault="007840EE" w14:paraId="08153655" w14:textId="77777777"/>
    <w:p w:rsidR="00C270C5" w:rsidP="00C270C5" w:rsidRDefault="00C270C5" w14:paraId="3062F8B7" w14:textId="77777777">
      <w:r w:rsidRPr="00C270C5">
        <w:t>7.3 All meetings must be documented with minutes and stored for KSA review.</w:t>
      </w:r>
    </w:p>
    <w:p w:rsidR="006270D9" w:rsidP="00C270C5" w:rsidRDefault="006270D9" w14:paraId="6F036878" w14:textId="77777777"/>
    <w:p w:rsidRPr="00C270C5" w:rsidR="006270D9" w:rsidP="00C270C5" w:rsidRDefault="006270D9" w14:paraId="53BBBF83" w14:textId="77777777"/>
    <w:p w:rsidRPr="00C270C5" w:rsidR="00C270C5" w:rsidP="00C270C5" w:rsidRDefault="00000000" w14:paraId="5FEC44FE" w14:textId="77777777">
      <w:r>
        <w:pict w14:anchorId="3F390F56">
          <v:rect id="_x0000_i1032" style="width:0;height:1.5pt" o:hr="t" o:hrstd="t" o:hralign="center" fillcolor="#a0a0a0" stroked="f"/>
        </w:pict>
      </w:r>
    </w:p>
    <w:p w:rsidRPr="00653D5C" w:rsidR="00C270C5" w:rsidP="00C270C5" w:rsidRDefault="00C270C5" w14:paraId="061FAD2D" w14:textId="77777777">
      <w:pPr>
        <w:rPr>
          <w:b/>
          <w:bCs/>
          <w:color w:val="FF0000"/>
          <w:sz w:val="28"/>
          <w:szCs w:val="28"/>
        </w:rPr>
      </w:pPr>
      <w:r w:rsidRPr="00C270C5">
        <w:rPr>
          <w:b/>
          <w:bCs/>
          <w:color w:val="FF0000"/>
          <w:sz w:val="28"/>
          <w:szCs w:val="28"/>
        </w:rPr>
        <w:t>Article 8: Finances</w:t>
      </w:r>
    </w:p>
    <w:p w:rsidRPr="00C270C5" w:rsidR="00FD07E6" w:rsidP="00C270C5" w:rsidRDefault="00FD07E6" w14:paraId="6A652413" w14:textId="77777777">
      <w:pPr>
        <w:rPr>
          <w:color w:val="FF0000"/>
        </w:rPr>
      </w:pPr>
    </w:p>
    <w:p w:rsidR="00C270C5" w:rsidP="00C270C5" w:rsidRDefault="00C270C5" w14:paraId="08435637" w14:textId="77777777">
      <w:r w:rsidRPr="00C270C5">
        <w:t>8.1 All finances must go through the official KSA Club Account.</w:t>
      </w:r>
    </w:p>
    <w:p w:rsidRPr="00C270C5" w:rsidR="00FD07E6" w:rsidP="00C270C5" w:rsidRDefault="00FD07E6" w14:paraId="59316B8F" w14:textId="77777777"/>
    <w:p w:rsidR="00C270C5" w:rsidP="00C270C5" w:rsidRDefault="00C270C5" w14:paraId="1A4F3EAB" w14:textId="77777777">
      <w:r w:rsidRPr="00C270C5">
        <w:t>8.2 The club may not open or use external bank accounts; doing so will result in de-constitution.</w:t>
      </w:r>
    </w:p>
    <w:p w:rsidRPr="00C270C5" w:rsidR="00FD07E6" w:rsidP="00C270C5" w:rsidRDefault="00FD07E6" w14:paraId="68D1E413" w14:textId="77777777"/>
    <w:p w:rsidR="00C270C5" w:rsidP="00C270C5" w:rsidRDefault="00C270C5" w14:paraId="6D23F2EC" w14:textId="77777777">
      <w:r w:rsidRPr="00C270C5">
        <w:t>8.3 The Finance Executive, President, and Vice President are authorized signatories.</w:t>
      </w:r>
    </w:p>
    <w:p w:rsidRPr="00C270C5" w:rsidR="00FD07E6" w:rsidP="00C270C5" w:rsidRDefault="00FD07E6" w14:paraId="25D5B141" w14:textId="77777777"/>
    <w:p w:rsidR="00C270C5" w:rsidP="00C270C5" w:rsidRDefault="00C270C5" w14:paraId="172B288B" w14:textId="77777777">
      <w:r w:rsidRPr="00C270C5">
        <w:t>8.4 All financial activities must be pre-approved by faculty and reported to the KSA accounting department.</w:t>
      </w:r>
    </w:p>
    <w:p w:rsidRPr="00C270C5" w:rsidR="00FD07E6" w:rsidP="00C270C5" w:rsidRDefault="00FD07E6" w14:paraId="4FBCDB27" w14:textId="77777777"/>
    <w:p w:rsidR="00C270C5" w:rsidP="00C270C5" w:rsidRDefault="00C270C5" w14:paraId="6DBF2A0B" w14:textId="77777777">
      <w:r w:rsidRPr="00C270C5">
        <w:t>8.5 Budget plans must include all projected revenues (e.g., sponsorships, donations) and expenditures (e.g., printing, event space, catering).</w:t>
      </w:r>
    </w:p>
    <w:p w:rsidRPr="00C270C5" w:rsidR="00FD07E6" w:rsidP="00C270C5" w:rsidRDefault="00FD07E6" w14:paraId="28E0F15F" w14:textId="77777777"/>
    <w:p w:rsidR="00C270C5" w:rsidP="00C270C5" w:rsidRDefault="00C270C5" w14:paraId="59BCE81F" w14:textId="77777777">
      <w:r w:rsidRPr="00C270C5">
        <w:t>8.6 All original receipts must be retained and submitted for KSA reimbursements.</w:t>
      </w:r>
    </w:p>
    <w:p w:rsidR="00E14F47" w:rsidP="00C270C5" w:rsidRDefault="00E14F47" w14:paraId="783A6941" w14:textId="2F2EBA0E"/>
    <w:p w:rsidRPr="00E14F47" w:rsidR="00E14F47" w:rsidP="00E14F47" w:rsidRDefault="00E14F47" w14:paraId="64B36389" w14:textId="77777777">
      <w:r w:rsidRPr="00E14F47">
        <w:rPr>
          <w:b/>
          <w:bCs/>
        </w:rPr>
        <w:t>8.7 Independent Financial Records</w:t>
      </w:r>
    </w:p>
    <w:p w:rsidRPr="00E14F47" w:rsidR="00E14F47" w:rsidP="00E14F47" w:rsidRDefault="00E14F47" w14:paraId="50FE6439" w14:textId="77777777">
      <w:r w:rsidRPr="00E14F47">
        <w:t xml:space="preserve">While the official club funds are maintained through the KSA account, ASK shall </w:t>
      </w:r>
      <w:r w:rsidRPr="00E14F47">
        <w:rPr>
          <w:b/>
          <w:bCs/>
        </w:rPr>
        <w:t>independently maintain its own detailed record</w:t>
      </w:r>
      <w:r w:rsidRPr="00E14F47">
        <w:t xml:space="preserve"> of all revenues and expenses.</w:t>
      </w:r>
    </w:p>
    <w:p w:rsidRPr="00E14F47" w:rsidR="00E14F47" w:rsidP="00E14F47" w:rsidRDefault="00E14F47" w14:paraId="4A57B64C" w14:textId="77777777">
      <w:pPr>
        <w:numPr>
          <w:ilvl w:val="0"/>
          <w:numId w:val="25"/>
        </w:numPr>
      </w:pPr>
      <w:r w:rsidRPr="00E14F47">
        <w:t>These records must be reconciled with KSA’s accounting every four (4) months by the Finance Executive.</w:t>
      </w:r>
    </w:p>
    <w:p w:rsidR="00E14F47" w:rsidP="00E14F47" w:rsidRDefault="00E14F47" w14:paraId="21F9686A" w14:textId="77777777">
      <w:pPr>
        <w:numPr>
          <w:ilvl w:val="0"/>
          <w:numId w:val="25"/>
        </w:numPr>
      </w:pPr>
      <w:r w:rsidRPr="00E14F47">
        <w:t>The Finance Executive will lead internal audits with support from the President and faculty advisor before each reconciliation.</w:t>
      </w:r>
    </w:p>
    <w:p w:rsidRPr="00E14F47" w:rsidR="00E14F47" w:rsidP="00E14F47" w:rsidRDefault="00E14F47" w14:paraId="65C2FC8C" w14:textId="77777777">
      <w:pPr>
        <w:ind w:left="720"/>
      </w:pPr>
    </w:p>
    <w:p w:rsidRPr="00E14F47" w:rsidR="00E14F47" w:rsidP="00E14F47" w:rsidRDefault="00E14F47" w14:paraId="6ED0E39C" w14:textId="5EB8C6CA">
      <w:pPr>
        <w:rPr>
          <w:b/>
          <w:bCs/>
        </w:rPr>
      </w:pPr>
      <w:r w:rsidRPr="00E14F47">
        <w:rPr>
          <w:b/>
          <w:bCs/>
        </w:rPr>
        <w:t>8.8 Use of Funds</w:t>
      </w:r>
    </w:p>
    <w:p w:rsidR="00E14F47" w:rsidP="00E14F47" w:rsidRDefault="00E14F47" w14:paraId="1A83D041" w14:textId="77777777">
      <w:r w:rsidRPr="00E14F47">
        <w:t>All revenues collected and maintained by the KSA on behalf of ASK—including sponsorships, reimbursements, and event proceeds—</w:t>
      </w:r>
      <w:r w:rsidRPr="00E14F47">
        <w:rPr>
          <w:b/>
          <w:bCs/>
        </w:rPr>
        <w:t>must be used exclusively in alignment with ASK’s stated purpose and objectives</w:t>
      </w:r>
      <w:r w:rsidRPr="00E14F47">
        <w:t xml:space="preserve"> as outlined in Article 2.</w:t>
      </w:r>
    </w:p>
    <w:p w:rsidRPr="00E14F47" w:rsidR="00E14F47" w:rsidP="00E14F47" w:rsidRDefault="00E14F47" w14:paraId="5C29EC62" w14:textId="77777777"/>
    <w:p w:rsidRPr="00E14F47" w:rsidR="00E14F47" w:rsidP="00E14F47" w:rsidRDefault="00E14F47" w14:paraId="4DD91013" w14:textId="77777777">
      <w:r w:rsidRPr="00E14F47">
        <w:rPr>
          <w:b/>
          <w:bCs/>
        </w:rPr>
        <w:t>8.9 Financial Transparency</w:t>
      </w:r>
    </w:p>
    <w:p w:rsidRPr="00E14F47" w:rsidR="00E14F47" w:rsidP="00E14F47" w:rsidRDefault="00E14F47" w14:paraId="1B4A872A" w14:textId="77777777">
      <w:r w:rsidRPr="00E14F47">
        <w:t>ASK reserves the right to request access to any financial records, transactions, or fund balances held by the KSA that are related to its account, at any time, without delay. This ensures transparency and empowers ASK to remain financially accountable to its members.</w:t>
      </w:r>
    </w:p>
    <w:p w:rsidRPr="00C270C5" w:rsidR="00E14F47" w:rsidP="00C270C5" w:rsidRDefault="00E14F47" w14:paraId="73BE011E" w14:textId="77777777"/>
    <w:p w:rsidRPr="00C270C5" w:rsidR="00C270C5" w:rsidP="00C270C5" w:rsidRDefault="00000000" w14:paraId="3F21DE7B" w14:textId="77777777">
      <w:r>
        <w:pict w14:anchorId="0B0E2A17">
          <v:rect id="_x0000_i1033" style="width:0;height:1.5pt" o:hr="t" o:hrstd="t" o:hralign="center" fillcolor="#a0a0a0" stroked="f"/>
        </w:pict>
      </w:r>
    </w:p>
    <w:p w:rsidRPr="00653D5C" w:rsidR="00C270C5" w:rsidP="00C270C5" w:rsidRDefault="00C270C5" w14:paraId="1160D9C5" w14:textId="77777777">
      <w:pPr>
        <w:rPr>
          <w:b/>
          <w:bCs/>
          <w:color w:val="FF0000"/>
          <w:sz w:val="28"/>
          <w:szCs w:val="28"/>
        </w:rPr>
      </w:pPr>
      <w:r w:rsidRPr="00C270C5">
        <w:rPr>
          <w:b/>
          <w:bCs/>
          <w:color w:val="FF0000"/>
          <w:sz w:val="28"/>
          <w:szCs w:val="28"/>
        </w:rPr>
        <w:t>Article 9: Amendments</w:t>
      </w:r>
    </w:p>
    <w:p w:rsidRPr="00C270C5" w:rsidR="00F427BC" w:rsidP="00C270C5" w:rsidRDefault="00F427BC" w14:paraId="72257CDD" w14:textId="77777777">
      <w:pPr>
        <w:rPr>
          <w:color w:val="FF0000"/>
        </w:rPr>
      </w:pPr>
    </w:p>
    <w:p w:rsidRPr="00C270C5" w:rsidR="00C270C5" w:rsidP="00C270C5" w:rsidRDefault="00C270C5" w14:paraId="4B8F202D" w14:textId="77777777">
      <w:r w:rsidRPr="00C270C5">
        <w:t>9.1 Amendments to this Constitution can be proposed by:</w:t>
      </w:r>
    </w:p>
    <w:p w:rsidRPr="00C270C5" w:rsidR="00C270C5" w:rsidP="00C270C5" w:rsidRDefault="00C270C5" w14:paraId="4CD22E5F" w14:textId="77777777">
      <w:pPr>
        <w:numPr>
          <w:ilvl w:val="0"/>
          <w:numId w:val="16"/>
        </w:numPr>
      </w:pPr>
      <w:r w:rsidRPr="00C270C5">
        <w:t>A motion from the Executive Committee with attached meeting minutes.</w:t>
      </w:r>
    </w:p>
    <w:p w:rsidR="00C270C5" w:rsidP="00C270C5" w:rsidRDefault="00C270C5" w14:paraId="3649CC0D" w14:textId="796B2F8D">
      <w:pPr>
        <w:numPr>
          <w:ilvl w:val="0"/>
          <w:numId w:val="16"/>
        </w:numPr>
      </w:pPr>
      <w:r w:rsidRPr="00C270C5">
        <w:t xml:space="preserve">A signed petition by at least 30% of active </w:t>
      </w:r>
      <w:r w:rsidR="006E47FD">
        <w:t>ambassadors and 3/5</w:t>
      </w:r>
      <w:r w:rsidRPr="006E47FD" w:rsidR="006E47FD">
        <w:rPr>
          <w:vertAlign w:val="superscript"/>
        </w:rPr>
        <w:t>th</w:t>
      </w:r>
      <w:r w:rsidR="006E47FD">
        <w:t xml:space="preserve"> of </w:t>
      </w:r>
      <w:r w:rsidR="00876A3A">
        <w:t>executives</w:t>
      </w:r>
      <w:r w:rsidRPr="00C270C5">
        <w:t>, whichever is less.</w:t>
      </w:r>
    </w:p>
    <w:p w:rsidRPr="00C270C5" w:rsidR="00F427BC" w:rsidP="00F427BC" w:rsidRDefault="00F427BC" w14:paraId="2323B106" w14:textId="77777777">
      <w:pPr>
        <w:ind w:left="720"/>
      </w:pPr>
    </w:p>
    <w:p w:rsidRPr="00C270C5" w:rsidR="00C270C5" w:rsidP="00C270C5" w:rsidRDefault="00C270C5" w14:paraId="4825EAE2" w14:textId="77777777">
      <w:r w:rsidRPr="00C270C5">
        <w:t>9.2 Process for approval:</w:t>
      </w:r>
    </w:p>
    <w:p w:rsidRPr="00C270C5" w:rsidR="00C270C5" w:rsidP="00C270C5" w:rsidRDefault="00C270C5" w14:paraId="71B0C9F9" w14:textId="31655B28">
      <w:pPr>
        <w:numPr>
          <w:ilvl w:val="0"/>
          <w:numId w:val="17"/>
        </w:numPr>
      </w:pPr>
      <w:r w:rsidRPr="00C270C5">
        <w:t xml:space="preserve">Amendments must be posted at least </w:t>
      </w:r>
      <w:r w:rsidR="00AF4D2A">
        <w:t>5 business</w:t>
      </w:r>
      <w:r w:rsidRPr="00C270C5">
        <w:t xml:space="preserve"> </w:t>
      </w:r>
      <w:r w:rsidR="00AF4D2A">
        <w:t>days</w:t>
      </w:r>
      <w:r w:rsidRPr="00C270C5">
        <w:t xml:space="preserve"> prior to the vote.</w:t>
      </w:r>
    </w:p>
    <w:p w:rsidRPr="00C270C5" w:rsidR="00C270C5" w:rsidP="00C270C5" w:rsidRDefault="00C270C5" w14:paraId="2641488C" w14:textId="77777777">
      <w:pPr>
        <w:numPr>
          <w:ilvl w:val="0"/>
          <w:numId w:val="17"/>
        </w:numPr>
      </w:pPr>
      <w:r w:rsidRPr="00C270C5">
        <w:t>Approval requires a two-thirds (2/3) majority at a General Meeting with quorum.</w:t>
      </w:r>
    </w:p>
    <w:p w:rsidRPr="00C270C5" w:rsidR="00C270C5" w:rsidP="00C270C5" w:rsidRDefault="00C270C5" w14:paraId="3188FCB3" w14:textId="77777777">
      <w:pPr>
        <w:numPr>
          <w:ilvl w:val="0"/>
          <w:numId w:val="17"/>
        </w:numPr>
      </w:pPr>
      <w:r w:rsidRPr="00C270C5">
        <w:t>Final approval must be granted by the KSA Executive Committee.</w:t>
      </w:r>
    </w:p>
    <w:p w:rsidRPr="00C270C5" w:rsidR="00C270C5" w:rsidP="00C270C5" w:rsidRDefault="00000000" w14:paraId="6F5330B2" w14:textId="77777777">
      <w:r>
        <w:pict w14:anchorId="397171A6">
          <v:rect id="_x0000_i1034" style="width:0;height:1.5pt" o:hr="t" o:hrstd="t" o:hralign="center" fillcolor="#a0a0a0" stroked="f"/>
        </w:pict>
      </w:r>
    </w:p>
    <w:p w:rsidRPr="001C0F7E" w:rsidR="00C270C5" w:rsidP="00C270C5" w:rsidRDefault="00C270C5" w14:paraId="65801C6A" w14:textId="77777777">
      <w:pPr>
        <w:rPr>
          <w:b/>
          <w:bCs/>
          <w:color w:val="EE0000"/>
          <w:sz w:val="28"/>
          <w:szCs w:val="28"/>
        </w:rPr>
      </w:pPr>
      <w:r w:rsidRPr="001C0F7E">
        <w:rPr>
          <w:b/>
          <w:bCs/>
          <w:color w:val="EE0000"/>
          <w:sz w:val="28"/>
          <w:szCs w:val="28"/>
        </w:rPr>
        <w:t>Article 10: Governance and Final Authority</w:t>
      </w:r>
    </w:p>
    <w:p w:rsidRPr="00C270C5" w:rsidR="00D27729" w:rsidP="00C270C5" w:rsidRDefault="00D27729" w14:paraId="10B67E26" w14:textId="77777777">
      <w:pPr>
        <w:rPr>
          <w:color w:val="FF0000"/>
        </w:rPr>
      </w:pPr>
    </w:p>
    <w:p w:rsidR="00C270C5" w:rsidP="00C270C5" w:rsidRDefault="00C270C5" w14:paraId="7ECF032B" w14:textId="77777777">
      <w:r w:rsidRPr="00C270C5">
        <w:t>10.1 This Constitution is subordinate to the KSA’s Constitution, Bylaws, and policies.</w:t>
      </w:r>
    </w:p>
    <w:p w:rsidRPr="00C270C5" w:rsidR="004118ED" w:rsidP="00C270C5" w:rsidRDefault="004118ED" w14:paraId="67146C7F" w14:textId="77777777"/>
    <w:p w:rsidR="00C270C5" w:rsidP="00C270C5" w:rsidRDefault="00C270C5" w14:paraId="66B981B4" w14:textId="77777777">
      <w:r w:rsidRPr="00C270C5">
        <w:t xml:space="preserve">10.2 All procedural matters are governed by </w:t>
      </w:r>
      <w:r w:rsidRPr="00C270C5">
        <w:rPr>
          <w:b/>
          <w:bCs/>
        </w:rPr>
        <w:t>Robert’s Rules of Order, Newly Revised</w:t>
      </w:r>
      <w:r w:rsidRPr="00C270C5">
        <w:t>.</w:t>
      </w:r>
    </w:p>
    <w:p w:rsidRPr="00C270C5" w:rsidR="004118ED" w:rsidP="00C270C5" w:rsidRDefault="004118ED" w14:paraId="44AE3B70" w14:textId="77777777"/>
    <w:p w:rsidR="00C270C5" w:rsidP="00C270C5" w:rsidRDefault="00C270C5" w14:paraId="75B1C49B" w14:textId="77777777">
      <w:r w:rsidRPr="00C270C5">
        <w:t>10.3 Final interpretation of constitutional ambiguities lies with the KSA Executive Committee.</w:t>
      </w:r>
    </w:p>
    <w:p w:rsidR="000633BC" w:rsidP="00C270C5" w:rsidRDefault="000633BC" w14:paraId="019A5ACD" w14:textId="77777777"/>
    <w:p w:rsidR="000633BC" w:rsidP="00C270C5" w:rsidRDefault="000633BC" w14:paraId="45A485AB" w14:textId="2C280A5C">
      <w:r w:rsidRPr="000633BC">
        <w:t>10.4 Where the KSA Constitution is silent, ambiguous, or delegative in nature, the ASK Constitution shall be considered the final authority on internal club operations, provided it does not directly conflict with any KSA-mandated policy.</w:t>
      </w:r>
    </w:p>
    <w:p w:rsidR="00974492" w:rsidP="00C270C5" w:rsidRDefault="00974492" w14:paraId="3BEE9BD0" w14:textId="77777777"/>
    <w:p w:rsidR="001C0F7E" w:rsidP="00C270C5" w:rsidRDefault="00000000" w14:paraId="1A00D408" w14:textId="36E31052">
      <w:r>
        <w:pict w14:anchorId="2CD307E8">
          <v:rect id="_x0000_i1035" style="width:0;height:1.5pt" o:hr="t" o:hrstd="t" o:hralign="center" fillcolor="#a0a0a0" stroked="f"/>
        </w:pict>
      </w:r>
    </w:p>
    <w:p w:rsidR="009544D8" w:rsidP="009544D8" w:rsidRDefault="009544D8" w14:paraId="484E8398" w14:textId="77777777">
      <w:pPr>
        <w:rPr>
          <w:b/>
          <w:bCs/>
          <w:color w:val="EE0000"/>
          <w:sz w:val="28"/>
          <w:szCs w:val="28"/>
        </w:rPr>
      </w:pPr>
      <w:r w:rsidRPr="009544D8">
        <w:rPr>
          <w:b/>
          <w:bCs/>
          <w:color w:val="EE0000"/>
          <w:sz w:val="28"/>
          <w:szCs w:val="28"/>
        </w:rPr>
        <w:t>Article 11: Alumni and Former Executive Involvement</w:t>
      </w:r>
    </w:p>
    <w:p w:rsidRPr="009544D8" w:rsidR="001C0F7E" w:rsidP="009544D8" w:rsidRDefault="001C0F7E" w14:paraId="17A4545F" w14:textId="77777777">
      <w:pPr>
        <w:rPr>
          <w:b/>
          <w:bCs/>
          <w:color w:val="EE0000"/>
          <w:sz w:val="28"/>
          <w:szCs w:val="28"/>
        </w:rPr>
      </w:pPr>
    </w:p>
    <w:p w:rsidR="009544D8" w:rsidP="009544D8" w:rsidRDefault="009544D8" w14:paraId="071B3AAF" w14:textId="77777777">
      <w:r w:rsidRPr="009544D8">
        <w:t>11.1 Past Executive Advising: Current Executive Members may reach out to former Executives for guidance on club matters for up to one year from the official end of their term.</w:t>
      </w:r>
    </w:p>
    <w:p w:rsidRPr="009544D8" w:rsidR="001C0F7E" w:rsidP="009544D8" w:rsidRDefault="001C0F7E" w14:paraId="03BB88DA" w14:textId="77777777"/>
    <w:p w:rsidR="009544D8" w:rsidP="009544D8" w:rsidRDefault="009544D8" w14:paraId="3AA70498" w14:textId="77777777">
      <w:r w:rsidRPr="009544D8">
        <w:t>11.2 Eligibility: The former Executive must have served in an Executive position for at least 6 months during their time as an active KPU student.</w:t>
      </w:r>
    </w:p>
    <w:p w:rsidR="009544D8" w:rsidP="009544D8" w:rsidRDefault="009544D8" w14:paraId="351D07FD" w14:textId="77777777"/>
    <w:p w:rsidR="001C0F7E" w:rsidP="009544D8" w:rsidRDefault="00000000" w14:paraId="57A1CF67" w14:textId="5EBDE2DE">
      <w:pPr>
        <w:rPr>
          <w:b/>
          <w:bCs/>
        </w:rPr>
      </w:pPr>
      <w:r>
        <w:pict w14:anchorId="759E8E16">
          <v:rect id="_x0000_i1036" style="width:0;height:1.5pt" o:hr="t" o:hrstd="t" o:hralign="center" fillcolor="#a0a0a0" stroked="f"/>
        </w:pict>
      </w:r>
    </w:p>
    <w:p w:rsidR="009544D8" w:rsidP="009544D8" w:rsidRDefault="009544D8" w14:paraId="41A5E850" w14:textId="0D18DD5C">
      <w:pPr>
        <w:rPr>
          <w:b/>
          <w:bCs/>
          <w:color w:val="EE0000"/>
          <w:sz w:val="28"/>
          <w:szCs w:val="28"/>
        </w:rPr>
      </w:pPr>
      <w:r w:rsidRPr="009544D8">
        <w:rPr>
          <w:b/>
          <w:bCs/>
          <w:color w:val="EE0000"/>
          <w:sz w:val="28"/>
          <w:szCs w:val="28"/>
        </w:rPr>
        <w:t>Article 12: Member Activity</w:t>
      </w:r>
      <w:r w:rsidR="004D41CE">
        <w:rPr>
          <w:b/>
          <w:bCs/>
          <w:color w:val="EE0000"/>
          <w:sz w:val="28"/>
          <w:szCs w:val="28"/>
        </w:rPr>
        <w:t>/Incapability</w:t>
      </w:r>
      <w:r w:rsidRPr="009544D8">
        <w:rPr>
          <w:b/>
          <w:bCs/>
          <w:color w:val="EE0000"/>
          <w:sz w:val="28"/>
          <w:szCs w:val="28"/>
        </w:rPr>
        <w:t xml:space="preserve"> &amp; Dismissal Procedures</w:t>
      </w:r>
    </w:p>
    <w:p w:rsidRPr="009544D8" w:rsidR="001C0F7E" w:rsidP="009544D8" w:rsidRDefault="001C0F7E" w14:paraId="7D81F58E" w14:textId="77777777">
      <w:pPr>
        <w:rPr>
          <w:b/>
          <w:bCs/>
          <w:color w:val="EE0000"/>
          <w:sz w:val="28"/>
          <w:szCs w:val="28"/>
        </w:rPr>
      </w:pPr>
    </w:p>
    <w:p w:rsidR="009544D8" w:rsidP="009544D8" w:rsidRDefault="009544D8" w14:paraId="14CE1E28" w14:textId="77777777">
      <w:r w:rsidRPr="009544D8">
        <w:t>12.1 Event Team Decisions: The hiring and dismissal of event volunteers or ambassadors must be a collective decision of the Executive Committee.</w:t>
      </w:r>
    </w:p>
    <w:p w:rsidRPr="009544D8" w:rsidR="001C0F7E" w:rsidP="009544D8" w:rsidRDefault="001C0F7E" w14:paraId="5400BB71" w14:textId="77777777"/>
    <w:p w:rsidR="009544D8" w:rsidP="009544D8" w:rsidRDefault="009544D8" w14:paraId="426796E2" w14:textId="77777777">
      <w:r w:rsidRPr="009544D8">
        <w:t>12.2 Activity Tracking: The Operations Executive will maintain an “Involvement Tracking Sheet” to monitor engagement levels.</w:t>
      </w:r>
    </w:p>
    <w:p w:rsidRPr="009544D8" w:rsidR="001C0F7E" w:rsidP="009544D8" w:rsidRDefault="001C0F7E" w14:paraId="6646A0FF" w14:textId="77777777"/>
    <w:p w:rsidRPr="009544D8" w:rsidR="009544D8" w:rsidP="009544D8" w:rsidRDefault="009544D8" w14:paraId="1B143857" w14:textId="77777777">
      <w:r w:rsidRPr="009544D8">
        <w:t>12.3 Ambassador Dismissal:</w:t>
      </w:r>
    </w:p>
    <w:p w:rsidRPr="009544D8" w:rsidR="009544D8" w:rsidP="009544D8" w:rsidRDefault="009544D8" w14:paraId="71C22C15" w14:textId="4495B7E0">
      <w:pPr>
        <w:numPr>
          <w:ilvl w:val="0"/>
          <w:numId w:val="19"/>
        </w:numPr>
      </w:pPr>
      <w:r w:rsidRPr="009544D8">
        <w:t>If a first-term Ambassador is inactive</w:t>
      </w:r>
      <w:r w:rsidR="00231230">
        <w:t xml:space="preserve"> or </w:t>
      </w:r>
      <w:r w:rsidR="00E61057">
        <w:t>incapable</w:t>
      </w:r>
      <w:r w:rsidRPr="009544D8">
        <w:t>, they will be moved to General Member status</w:t>
      </w:r>
      <w:r w:rsidR="00534B7A">
        <w:t xml:space="preserve"> and provided with a warning.</w:t>
      </w:r>
    </w:p>
    <w:p w:rsidRPr="009544D8" w:rsidR="009544D8" w:rsidP="009544D8" w:rsidRDefault="009544D8" w14:paraId="41221099" w14:textId="77777777">
      <w:pPr>
        <w:numPr>
          <w:ilvl w:val="0"/>
          <w:numId w:val="19"/>
        </w:numPr>
      </w:pPr>
      <w:r w:rsidRPr="009544D8">
        <w:t>If continued inactivity is observed for 6 months, they may be dismissed.</w:t>
      </w:r>
    </w:p>
    <w:p w:rsidR="009544D8" w:rsidP="009544D8" w:rsidRDefault="009544D8" w14:paraId="52E397DF" w14:textId="681303AA">
      <w:pPr>
        <w:numPr>
          <w:ilvl w:val="0"/>
          <w:numId w:val="19"/>
        </w:numPr>
      </w:pPr>
      <w:r w:rsidRPr="009544D8">
        <w:t xml:space="preserve">A dismissal must be initiated by the relevant Executive Team Leader and </w:t>
      </w:r>
      <w:r w:rsidR="004D41CE">
        <w:t>finalised</w:t>
      </w:r>
      <w:r w:rsidRPr="009544D8">
        <w:t xml:space="preserve"> with an official email from the President.</w:t>
      </w:r>
    </w:p>
    <w:p w:rsidR="00C03EB6" w:rsidP="00C03EB6" w:rsidRDefault="00C03EB6" w14:paraId="3FD372BF" w14:textId="77777777">
      <w:pPr>
        <w:ind w:left="720"/>
      </w:pPr>
    </w:p>
    <w:p w:rsidRPr="00C03EB6" w:rsidR="00C03EB6" w:rsidP="00C03EB6" w:rsidRDefault="00C03EB6" w14:paraId="48F6BA03" w14:textId="67BB14B2">
      <w:r w:rsidRPr="00C03EB6">
        <w:t>12.</w:t>
      </w:r>
      <w:r w:rsidRPr="00DF020D">
        <w:t>4</w:t>
      </w:r>
      <w:r w:rsidRPr="00C03EB6">
        <w:t xml:space="preserve"> Presidential Inactivity or Incapability</w:t>
      </w:r>
    </w:p>
    <w:p w:rsidRPr="00C03EB6" w:rsidR="00C03EB6" w:rsidP="00C03EB6" w:rsidRDefault="00C03EB6" w14:paraId="3C4ADD48" w14:textId="77777777">
      <w:pPr>
        <w:numPr>
          <w:ilvl w:val="0"/>
          <w:numId w:val="23"/>
        </w:numPr>
      </w:pPr>
      <w:r w:rsidRPr="00C03EB6">
        <w:t xml:space="preserve">If the President is inactive or incapable, </w:t>
      </w:r>
      <w:r w:rsidRPr="00C03EB6">
        <w:rPr>
          <w:b/>
          <w:bCs/>
        </w:rPr>
        <w:t>70% of current Executives and Ambassadors</w:t>
      </w:r>
      <w:r w:rsidRPr="00C03EB6">
        <w:t xml:space="preserve"> may jointly vote to initiate an immediate presidential election.</w:t>
      </w:r>
    </w:p>
    <w:p w:rsidRPr="00C03EB6" w:rsidR="00C03EB6" w:rsidP="00C03EB6" w:rsidRDefault="00C03EB6" w14:paraId="1F17E4FB" w14:textId="69D45E6C">
      <w:pPr>
        <w:numPr>
          <w:ilvl w:val="0"/>
          <w:numId w:val="23"/>
        </w:numPr>
      </w:pPr>
      <w:r w:rsidRPr="00C03EB6">
        <w:t xml:space="preserve">Until a new President is elected, the </w:t>
      </w:r>
      <w:r w:rsidRPr="00C03EB6">
        <w:rPr>
          <w:b/>
          <w:bCs/>
        </w:rPr>
        <w:t>Finance</w:t>
      </w:r>
      <w:r w:rsidR="00474169">
        <w:rPr>
          <w:b/>
          <w:bCs/>
        </w:rPr>
        <w:t>/Operations</w:t>
      </w:r>
      <w:r w:rsidRPr="00C03EB6">
        <w:rPr>
          <w:b/>
          <w:bCs/>
        </w:rPr>
        <w:t xml:space="preserve"> Executive</w:t>
      </w:r>
      <w:r w:rsidRPr="00C03EB6">
        <w:t xml:space="preserve"> shall serve as </w:t>
      </w:r>
      <w:r w:rsidRPr="00C03EB6">
        <w:rPr>
          <w:b/>
          <w:bCs/>
        </w:rPr>
        <w:t>Interim President</w:t>
      </w:r>
      <w:r w:rsidRPr="00C03EB6">
        <w:t>.</w:t>
      </w:r>
    </w:p>
    <w:p w:rsidRPr="00C03EB6" w:rsidR="00C03EB6" w:rsidP="00C03EB6" w:rsidRDefault="00C03EB6" w14:paraId="72B83225" w14:textId="77777777">
      <w:pPr>
        <w:numPr>
          <w:ilvl w:val="0"/>
          <w:numId w:val="23"/>
        </w:numPr>
      </w:pPr>
      <w:r w:rsidRPr="00C03EB6">
        <w:t>A new President will be elected via the regular process, as outlined in Article 6.1.</w:t>
      </w:r>
    </w:p>
    <w:p w:rsidR="00C03EB6" w:rsidP="00C03EB6" w:rsidRDefault="00C03EB6" w14:paraId="19DC52B2" w14:textId="77777777"/>
    <w:p w:rsidRPr="009544D8" w:rsidR="009544D8" w:rsidP="009544D8" w:rsidRDefault="009544D8" w14:paraId="00461B22" w14:textId="569E33A4">
      <w:r w:rsidRPr="009544D8">
        <w:t>12.</w:t>
      </w:r>
      <w:r w:rsidR="00C03EB6">
        <w:t>5</w:t>
      </w:r>
      <w:r w:rsidRPr="009544D8">
        <w:t xml:space="preserve"> Executive Inactivity:</w:t>
      </w:r>
    </w:p>
    <w:p w:rsidRPr="009544D8" w:rsidR="009544D8" w:rsidP="009544D8" w:rsidRDefault="009544D8" w14:paraId="1C8BA804" w14:textId="7BE7E9DC">
      <w:pPr>
        <w:numPr>
          <w:ilvl w:val="0"/>
          <w:numId w:val="20"/>
        </w:numPr>
      </w:pPr>
      <w:r w:rsidRPr="009544D8">
        <w:t>The President must first email the inactive</w:t>
      </w:r>
      <w:r w:rsidR="00E61057">
        <w:t xml:space="preserve"> or incapable</w:t>
      </w:r>
      <w:r w:rsidRPr="009544D8">
        <w:t xml:space="preserve"> Executive</w:t>
      </w:r>
      <w:r w:rsidR="00E61057">
        <w:t>,</w:t>
      </w:r>
      <w:r w:rsidRPr="009544D8">
        <w:t xml:space="preserve"> informing them of the concern.</w:t>
      </w:r>
    </w:p>
    <w:p w:rsidRPr="009544D8" w:rsidR="009544D8" w:rsidP="009544D8" w:rsidRDefault="009544D8" w14:paraId="34B971EE" w14:textId="77777777">
      <w:pPr>
        <w:numPr>
          <w:ilvl w:val="0"/>
          <w:numId w:val="20"/>
        </w:numPr>
      </w:pPr>
      <w:r w:rsidRPr="009544D8">
        <w:t>An Executive Meeting will be called to discuss further action.</w:t>
      </w:r>
    </w:p>
    <w:p w:rsidR="009544D8" w:rsidP="009544D8" w:rsidRDefault="009544D8" w14:paraId="49547C78" w14:textId="77777777">
      <w:pPr>
        <w:numPr>
          <w:ilvl w:val="0"/>
          <w:numId w:val="20"/>
        </w:numPr>
      </w:pPr>
      <w:r w:rsidRPr="009544D8">
        <w:t>A vote will be held to either elect a replacement or appoint a temporary Executive.</w:t>
      </w:r>
    </w:p>
    <w:p w:rsidRPr="009544D8" w:rsidR="001C0F7E" w:rsidP="001C0F7E" w:rsidRDefault="001C0F7E" w14:paraId="6EF21CCD" w14:textId="77777777">
      <w:pPr>
        <w:ind w:left="720"/>
      </w:pPr>
    </w:p>
    <w:p w:rsidRPr="009544D8" w:rsidR="009544D8" w:rsidP="009544D8" w:rsidRDefault="009544D8" w14:paraId="4937EC99" w14:textId="5A2DD141">
      <w:r w:rsidRPr="009544D8">
        <w:t>12.</w:t>
      </w:r>
      <w:r w:rsidR="00FF144D">
        <w:t>6</w:t>
      </w:r>
      <w:r w:rsidRPr="009544D8">
        <w:t xml:space="preserve"> Replacement Protocol:</w:t>
      </w:r>
    </w:p>
    <w:p w:rsidRPr="009544D8" w:rsidR="009544D8" w:rsidP="009544D8" w:rsidRDefault="009544D8" w14:paraId="017C7DBB" w14:textId="77777777">
      <w:pPr>
        <w:numPr>
          <w:ilvl w:val="0"/>
          <w:numId w:val="21"/>
        </w:numPr>
      </w:pPr>
      <w:r w:rsidRPr="009544D8">
        <w:rPr>
          <w:b/>
          <w:bCs/>
        </w:rPr>
        <w:t>Democratic election is the default process.</w:t>
      </w:r>
      <w:r w:rsidRPr="009544D8">
        <w:t xml:space="preserve"> Only Executives and Ambassadors can vote.</w:t>
      </w:r>
    </w:p>
    <w:p w:rsidRPr="009544D8" w:rsidR="009544D8" w:rsidP="009544D8" w:rsidRDefault="009544D8" w14:paraId="1FF021BD" w14:textId="77777777">
      <w:pPr>
        <w:numPr>
          <w:ilvl w:val="0"/>
          <w:numId w:val="21"/>
        </w:numPr>
      </w:pPr>
      <w:r w:rsidRPr="009544D8">
        <w:rPr>
          <w:b/>
          <w:bCs/>
        </w:rPr>
        <w:t>Appointment of a new Executive</w:t>
      </w:r>
      <w:r w:rsidRPr="009544D8">
        <w:t xml:space="preserve"> is only allowed if:</w:t>
      </w:r>
    </w:p>
    <w:p w:rsidRPr="009544D8" w:rsidR="009544D8" w:rsidP="009544D8" w:rsidRDefault="009544D8" w14:paraId="5A4B08FB" w14:textId="77777777">
      <w:pPr>
        <w:numPr>
          <w:ilvl w:val="1"/>
          <w:numId w:val="21"/>
        </w:numPr>
      </w:pPr>
      <w:r w:rsidRPr="009544D8">
        <w:t>No other Ambassador expresses interest except for one self-nominated candidate.</w:t>
      </w:r>
    </w:p>
    <w:p w:rsidR="009544D8" w:rsidP="009544D8" w:rsidRDefault="009544D8" w14:paraId="0BA468CE" w14:textId="77777777">
      <w:pPr>
        <w:numPr>
          <w:ilvl w:val="1"/>
          <w:numId w:val="21"/>
        </w:numPr>
      </w:pPr>
      <w:r w:rsidRPr="009544D8">
        <w:t>Circumstances require immediate coverage of the position.</w:t>
      </w:r>
    </w:p>
    <w:p w:rsidR="002B7077" w:rsidP="002B7077" w:rsidRDefault="002B7077" w14:paraId="0CC93967" w14:textId="77777777">
      <w:pPr>
        <w:ind w:left="1440"/>
      </w:pPr>
    </w:p>
    <w:p w:rsidRPr="00D76E8A" w:rsidR="00D76E8A" w:rsidP="00D76E8A" w:rsidRDefault="00D76E8A" w14:paraId="2180E445" w14:textId="77777777">
      <w:r>
        <w:t xml:space="preserve">12.7 </w:t>
      </w:r>
      <w:r w:rsidRPr="00D76E8A">
        <w:t>All internal disputes—including disagreements between Executive Members, Ambassadors, or committees—</w:t>
      </w:r>
      <w:r w:rsidRPr="00D76E8A">
        <w:rPr>
          <w:b/>
          <w:bCs/>
        </w:rPr>
        <w:t>must first be resolved through ASK’s own processes</w:t>
      </w:r>
      <w:r w:rsidRPr="00D76E8A">
        <w:t>. The standard resolution method will be:</w:t>
      </w:r>
    </w:p>
    <w:p w:rsidRPr="00D76E8A" w:rsidR="00D76E8A" w:rsidP="00D76E8A" w:rsidRDefault="00D76E8A" w14:paraId="68C1EF53" w14:textId="77777777">
      <w:pPr>
        <w:numPr>
          <w:ilvl w:val="0"/>
          <w:numId w:val="24"/>
        </w:numPr>
      </w:pPr>
      <w:r w:rsidRPr="00D76E8A">
        <w:rPr>
          <w:b/>
          <w:bCs/>
        </w:rPr>
        <w:t>Step 1</w:t>
      </w:r>
      <w:r w:rsidRPr="00D76E8A">
        <w:t>: A mediation meeting facilitated by the President or Vice President (or another neutral Executive, if the President is involved).</w:t>
      </w:r>
    </w:p>
    <w:p w:rsidRPr="00D76E8A" w:rsidR="00D76E8A" w:rsidP="00D76E8A" w:rsidRDefault="00D76E8A" w14:paraId="73072F32" w14:textId="77777777">
      <w:pPr>
        <w:numPr>
          <w:ilvl w:val="0"/>
          <w:numId w:val="24"/>
        </w:numPr>
      </w:pPr>
      <w:r w:rsidRPr="00D76E8A">
        <w:rPr>
          <w:b/>
          <w:bCs/>
        </w:rPr>
        <w:t>Step 2</w:t>
      </w:r>
      <w:r w:rsidRPr="00D76E8A">
        <w:t>: A majority vote of the full Executive Committee, after hearing input from involved parties.</w:t>
      </w:r>
    </w:p>
    <w:p w:rsidR="00D76E8A" w:rsidP="00D76E8A" w:rsidRDefault="00D76E8A" w14:paraId="75AA8E84" w14:textId="77777777">
      <w:pPr>
        <w:numPr>
          <w:ilvl w:val="0"/>
          <w:numId w:val="24"/>
        </w:numPr>
      </w:pPr>
      <w:r w:rsidRPr="00D76E8A">
        <w:rPr>
          <w:b/>
          <w:bCs/>
        </w:rPr>
        <w:t>Step 3</w:t>
      </w:r>
      <w:r w:rsidRPr="00D76E8A">
        <w:t>: If consensus still cannot be reached, a special advisory panel may be formed comprising 2 Executives and 2 Ambassadors not involved in the conflict.</w:t>
      </w:r>
    </w:p>
    <w:p w:rsidRPr="00D76E8A" w:rsidR="00C71178" w:rsidP="00C71178" w:rsidRDefault="00C71178" w14:paraId="79B76799" w14:textId="77777777">
      <w:pPr>
        <w:ind w:left="720"/>
      </w:pPr>
    </w:p>
    <w:p w:rsidRPr="00D76E8A" w:rsidR="00D76E8A" w:rsidP="00D76E8A" w:rsidRDefault="00D76E8A" w14:paraId="2B2A59D0" w14:textId="77777777">
      <w:r w:rsidRPr="00D76E8A">
        <w:t xml:space="preserve">Escalation to the KSA shall occur </w:t>
      </w:r>
      <w:r w:rsidRPr="00D76E8A">
        <w:rPr>
          <w:b/>
          <w:bCs/>
        </w:rPr>
        <w:t>only if all internal avenues are exhausted</w:t>
      </w:r>
      <w:r w:rsidRPr="00D76E8A">
        <w:t xml:space="preserve"> and </w:t>
      </w:r>
      <w:r w:rsidRPr="00D76E8A">
        <w:rPr>
          <w:b/>
          <w:bCs/>
        </w:rPr>
        <w:t>no majority or compromise can be achieved within the ASK leadership</w:t>
      </w:r>
      <w:r w:rsidRPr="00D76E8A">
        <w:t>.</w:t>
      </w:r>
    </w:p>
    <w:p w:rsidRPr="00D76E8A" w:rsidR="00D76E8A" w:rsidP="00D76E8A" w:rsidRDefault="00D76E8A" w14:paraId="12C43DC8" w14:textId="77777777">
      <w:r w:rsidR="0A100698">
        <w:rPr/>
        <w:t>ASK retains the right to resolve its own disputes independently, in keeping with the principles of student-led governance and club autonomy.</w:t>
      </w:r>
    </w:p>
    <w:p w:rsidR="0A100698" w:rsidRDefault="0A100698" w14:paraId="4693346E" w14:textId="798FAE05"/>
    <w:p w:rsidR="0A100698" w:rsidP="0A100698" w:rsidRDefault="0A100698" w14:paraId="20EEC571" w14:textId="2D93A3DE">
      <w:pPr>
        <w:spacing w:before="240" w:beforeAutospacing="off" w:after="240" w:afterAutospacing="off"/>
        <w:rPr>
          <w:b w:val="1"/>
          <w:bCs w:val="1"/>
          <w:noProof w:val="0"/>
          <w:color w:val="EE0000"/>
          <w:sz w:val="28"/>
          <w:szCs w:val="28"/>
          <w:lang w:val="en-CA"/>
        </w:rPr>
      </w:pPr>
      <w:r w:rsidRPr="0A100698" w:rsidR="0A100698">
        <w:rPr>
          <w:rFonts w:ascii="Aptos" w:hAnsi="Aptos" w:eastAsia="Aptos" w:cs="" w:asciiTheme="minorAscii" w:hAnsiTheme="minorAscii" w:eastAsiaTheme="minorAscii" w:cstheme="minorBidi"/>
          <w:b w:val="1"/>
          <w:bCs w:val="1"/>
          <w:noProof w:val="0"/>
          <w:color w:val="EE0000"/>
          <w:sz w:val="28"/>
          <w:szCs w:val="28"/>
          <w:lang w:val="en-CA" w:eastAsia="en-US" w:bidi="ar-SA"/>
        </w:rPr>
        <w:t>Article 13: Breach of Mission, Values, and Vision</w:t>
      </w:r>
    </w:p>
    <w:p w:rsidR="0A100698" w:rsidP="0A100698" w:rsidRDefault="0A100698" w14:paraId="3C6036F3" w14:textId="48706DB6">
      <w:pPr>
        <w:spacing w:before="240" w:beforeAutospacing="off" w:after="240" w:afterAutospacing="off"/>
      </w:pPr>
      <w:r w:rsidRPr="0A60584D" w:rsidR="0A60584D">
        <w:rPr>
          <w:rFonts w:ascii="Aptos" w:hAnsi="Aptos" w:eastAsia="Aptos" w:cs="Aptos"/>
          <w:noProof w:val="0"/>
          <w:sz w:val="22"/>
          <w:szCs w:val="22"/>
          <w:lang w:val="en-CA"/>
        </w:rPr>
        <w:t xml:space="preserve">13.1 Any member, Ambassador, or Executive who acts in violation of the ASK’s mission, values, or vision as well as act beyond expected </w:t>
      </w:r>
      <w:r w:rsidRPr="0A60584D" w:rsidR="0A60584D">
        <w:rPr>
          <w:rFonts w:ascii="Aptos" w:hAnsi="Aptos" w:eastAsia="Aptos" w:cs="Aptos"/>
          <w:noProof w:val="0"/>
          <w:sz w:val="22"/>
          <w:szCs w:val="22"/>
          <w:lang w:val="en-CA"/>
        </w:rPr>
        <w:t>protocol</w:t>
      </w:r>
      <w:r w:rsidRPr="0A60584D" w:rsidR="0A60584D">
        <w:rPr>
          <w:rFonts w:ascii="Aptos" w:hAnsi="Aptos" w:eastAsia="Aptos" w:cs="Aptos"/>
          <w:noProof w:val="0"/>
          <w:sz w:val="22"/>
          <w:szCs w:val="22"/>
          <w:lang w:val="en-CA"/>
        </w:rPr>
        <w:t xml:space="preserve"> of ASK may be subject to immediate dismissal from their role.</w:t>
      </w:r>
    </w:p>
    <w:p w:rsidR="0A100698" w:rsidP="0A100698" w:rsidRDefault="0A100698" w14:paraId="25D11F93" w14:textId="097C6109">
      <w:pPr>
        <w:spacing w:before="240" w:beforeAutospacing="off" w:after="240" w:afterAutospacing="off"/>
      </w:pPr>
      <w:r w:rsidRPr="0A100698" w:rsidR="0A100698">
        <w:rPr>
          <w:rFonts w:ascii="Aptos" w:hAnsi="Aptos" w:eastAsia="Aptos" w:cs="Aptos"/>
          <w:noProof w:val="0"/>
          <w:sz w:val="22"/>
          <w:szCs w:val="22"/>
          <w:lang w:val="en-CA"/>
        </w:rPr>
        <w:t>13.2 Dismissal shall only occur after a documented discussion and a mutual decision by the President and the Executive Team.</w:t>
      </w:r>
    </w:p>
    <w:p w:rsidR="0A100698" w:rsidP="0A100698" w:rsidRDefault="0A100698" w14:paraId="0B69846D" w14:textId="0200D7A5">
      <w:pPr>
        <w:spacing w:before="240" w:beforeAutospacing="off" w:after="240" w:afterAutospacing="off"/>
      </w:pPr>
      <w:r w:rsidRPr="0A100698" w:rsidR="0A100698">
        <w:rPr>
          <w:rFonts w:ascii="Aptos" w:hAnsi="Aptos" w:eastAsia="Aptos" w:cs="Aptos"/>
          <w:noProof w:val="0"/>
          <w:sz w:val="22"/>
          <w:szCs w:val="22"/>
          <w:lang w:val="en-CA"/>
        </w:rPr>
        <w:t xml:space="preserve">13.3 Proper documentation of the incident, discussion, and decision must be </w:t>
      </w:r>
      <w:r w:rsidRPr="0A100698" w:rsidR="0A100698">
        <w:rPr>
          <w:rFonts w:ascii="Aptos" w:hAnsi="Aptos" w:eastAsia="Aptos" w:cs="Aptos"/>
          <w:noProof w:val="0"/>
          <w:sz w:val="22"/>
          <w:szCs w:val="22"/>
          <w:lang w:val="en-CA"/>
        </w:rPr>
        <w:t>maintained</w:t>
      </w:r>
      <w:r w:rsidRPr="0A100698" w:rsidR="0A100698">
        <w:rPr>
          <w:rFonts w:ascii="Aptos" w:hAnsi="Aptos" w:eastAsia="Aptos" w:cs="Aptos"/>
          <w:noProof w:val="0"/>
          <w:sz w:val="22"/>
          <w:szCs w:val="22"/>
          <w:lang w:val="en-CA"/>
        </w:rPr>
        <w:t xml:space="preserve"> and stored in ASK records.</w:t>
      </w:r>
    </w:p>
    <w:p w:rsidR="0A100698" w:rsidP="0A100698" w:rsidRDefault="0A100698" w14:paraId="1F502482" w14:textId="3300DD2D">
      <w:pPr>
        <w:spacing w:before="240" w:beforeAutospacing="off" w:after="240" w:afterAutospacing="off"/>
      </w:pPr>
      <w:r w:rsidRPr="2A16F2F0" w:rsidR="2A16F2F0">
        <w:rPr>
          <w:rFonts w:ascii="Aptos" w:hAnsi="Aptos" w:eastAsia="Aptos" w:cs="Aptos"/>
          <w:noProof w:val="0"/>
          <w:sz w:val="22"/>
          <w:szCs w:val="22"/>
          <w:lang w:val="en-CA"/>
        </w:rPr>
        <w:t xml:space="preserve">13.4 </w:t>
      </w:r>
      <w:r w:rsidRPr="2A16F2F0" w:rsidR="2A16F2F0">
        <w:rPr>
          <w:rFonts w:ascii="Aptos" w:hAnsi="Aptos" w:eastAsia="Aptos" w:cs="Aptos"/>
          <w:b w:val="1"/>
          <w:bCs w:val="1"/>
          <w:noProof w:val="0"/>
          <w:sz w:val="22"/>
          <w:szCs w:val="22"/>
          <w:lang w:val="en-CA"/>
        </w:rPr>
        <w:t xml:space="preserve">Example of breach, but not </w:t>
      </w:r>
      <w:r w:rsidRPr="2A16F2F0" w:rsidR="2A16F2F0">
        <w:rPr>
          <w:rFonts w:ascii="Aptos" w:hAnsi="Aptos" w:eastAsia="Aptos" w:cs="Aptos"/>
          <w:b w:val="1"/>
          <w:bCs w:val="1"/>
          <w:noProof w:val="0"/>
          <w:sz w:val="22"/>
          <w:szCs w:val="22"/>
          <w:lang w:val="en-CA"/>
        </w:rPr>
        <w:t>limited</w:t>
      </w:r>
      <w:r w:rsidRPr="2A16F2F0" w:rsidR="2A16F2F0">
        <w:rPr>
          <w:rFonts w:ascii="Aptos" w:hAnsi="Aptos" w:eastAsia="Aptos" w:cs="Aptos"/>
          <w:b w:val="1"/>
          <w:bCs w:val="1"/>
          <w:noProof w:val="0"/>
          <w:sz w:val="22"/>
          <w:szCs w:val="22"/>
          <w:lang w:val="en-CA"/>
        </w:rPr>
        <w:t xml:space="preserve"> to</w:t>
      </w:r>
      <w:r w:rsidRPr="2A16F2F0" w:rsidR="2A16F2F0">
        <w:rPr>
          <w:rFonts w:ascii="Aptos" w:hAnsi="Aptos" w:eastAsia="Aptos" w:cs="Aptos"/>
          <w:noProof w:val="0"/>
          <w:sz w:val="22"/>
          <w:szCs w:val="22"/>
          <w:lang w:val="en-CA"/>
        </w:rPr>
        <w:t xml:space="preserve">: Using ASK’s name, network, or resources for personal benefit (such as securing job or internship opportunities) without informing or involving the </w:t>
      </w:r>
      <w:r w:rsidRPr="2A16F2F0" w:rsidR="2A16F2F0">
        <w:rPr>
          <w:rFonts w:ascii="Aptos" w:hAnsi="Aptos" w:eastAsia="Aptos" w:cs="Aptos"/>
          <w:noProof w:val="0"/>
          <w:sz w:val="22"/>
          <w:szCs w:val="22"/>
          <w:lang w:val="en-CA"/>
        </w:rPr>
        <w:t>group as a whole, use</w:t>
      </w:r>
      <w:r w:rsidRPr="2A16F2F0" w:rsidR="2A16F2F0">
        <w:rPr>
          <w:rFonts w:ascii="Aptos" w:hAnsi="Aptos" w:eastAsia="Aptos" w:cs="Aptos"/>
          <w:noProof w:val="0"/>
          <w:sz w:val="22"/>
          <w:szCs w:val="22"/>
          <w:lang w:val="en-CA"/>
        </w:rPr>
        <w:t xml:space="preserve"> of non-professional tone while </w:t>
      </w:r>
      <w:r w:rsidRPr="2A16F2F0" w:rsidR="2A16F2F0">
        <w:rPr>
          <w:rFonts w:ascii="Aptos" w:hAnsi="Aptos" w:eastAsia="Aptos" w:cs="Aptos"/>
          <w:noProof w:val="0"/>
          <w:sz w:val="22"/>
          <w:szCs w:val="22"/>
          <w:lang w:val="en-CA"/>
        </w:rPr>
        <w:t>representing</w:t>
      </w:r>
      <w:r w:rsidRPr="2A16F2F0" w:rsidR="2A16F2F0">
        <w:rPr>
          <w:rFonts w:ascii="Aptos" w:hAnsi="Aptos" w:eastAsia="Aptos" w:cs="Aptos"/>
          <w:noProof w:val="0"/>
          <w:sz w:val="22"/>
          <w:szCs w:val="22"/>
          <w:lang w:val="en-CA"/>
        </w:rPr>
        <w:t xml:space="preserve"> ASK.</w:t>
      </w:r>
    </w:p>
    <w:p w:rsidR="2A16F2F0" w:rsidP="2A16F2F0" w:rsidRDefault="2A16F2F0" w14:paraId="4E878327" w14:textId="574E4C33">
      <w:pPr>
        <w:spacing w:before="240" w:beforeAutospacing="off" w:after="240" w:afterAutospacing="off"/>
      </w:pPr>
      <w:r w:rsidRPr="2A16F2F0" w:rsidR="2A16F2F0">
        <w:rPr>
          <w:rFonts w:ascii="Aptos" w:hAnsi="Aptos" w:eastAsia="Aptos" w:cs="" w:asciiTheme="minorAscii" w:hAnsiTheme="minorAscii" w:eastAsiaTheme="minorAscii" w:cstheme="minorBidi"/>
          <w:b w:val="1"/>
          <w:bCs w:val="1"/>
          <w:noProof w:val="0"/>
          <w:color w:val="EE0000"/>
          <w:sz w:val="28"/>
          <w:szCs w:val="28"/>
          <w:lang w:val="en-CA" w:eastAsia="en-US" w:bidi="ar-SA"/>
        </w:rPr>
        <w:t>Article 14: Common Protocols</w:t>
      </w:r>
    </w:p>
    <w:p w:rsidR="2A16F2F0" w:rsidP="2A16F2F0" w:rsidRDefault="2A16F2F0" w14:paraId="4B62CB19" w14:textId="3C08C4F2">
      <w:pPr>
        <w:spacing w:before="240" w:beforeAutospacing="off" w:after="240" w:afterAutospacing="off"/>
        <w:rPr>
          <w:rFonts w:ascii="Aptos" w:hAnsi="Aptos" w:eastAsia="Aptos" w:cs="Aptos"/>
          <w:noProof w:val="0"/>
          <w:sz w:val="22"/>
          <w:szCs w:val="22"/>
          <w:lang w:val="en-CA"/>
        </w:rPr>
      </w:pPr>
      <w:r w:rsidRPr="2A16F2F0" w:rsidR="2A16F2F0">
        <w:rPr>
          <w:rFonts w:ascii="Aptos" w:hAnsi="Aptos" w:eastAsia="Aptos" w:cs="Aptos"/>
          <w:noProof w:val="0"/>
          <w:sz w:val="22"/>
          <w:szCs w:val="22"/>
          <w:lang w:val="en-CA"/>
        </w:rPr>
        <w:t xml:space="preserve">Some common universal ASK protocols: </w:t>
      </w:r>
    </w:p>
    <w:p w:rsidR="2A16F2F0" w:rsidP="2A16F2F0" w:rsidRDefault="2A16F2F0" w14:paraId="0F0BEC50" w14:textId="0049DF50">
      <w:pPr>
        <w:spacing w:before="240" w:beforeAutospacing="off" w:after="240" w:afterAutospacing="off"/>
      </w:pPr>
      <w:r w:rsidRPr="2A16F2F0" w:rsidR="2A16F2F0">
        <w:rPr>
          <w:rFonts w:ascii="Aptos" w:hAnsi="Aptos" w:eastAsia="Aptos" w:cs="Aptos"/>
          <w:noProof w:val="0"/>
          <w:sz w:val="22"/>
          <w:szCs w:val="22"/>
          <w:lang w:val="en-CA"/>
        </w:rPr>
        <w:t xml:space="preserve">14.1 </w:t>
      </w:r>
      <w:r w:rsidRPr="2A16F2F0" w:rsidR="2A16F2F0">
        <w:rPr>
          <w:rFonts w:ascii="Aptos" w:hAnsi="Aptos" w:eastAsia="Aptos" w:cs="Aptos"/>
          <w:b w:val="1"/>
          <w:bCs w:val="1"/>
          <w:noProof w:val="0"/>
          <w:sz w:val="22"/>
          <w:szCs w:val="22"/>
          <w:lang w:val="en-CA"/>
        </w:rPr>
        <w:t>External Communication</w:t>
      </w:r>
      <w:r w:rsidRPr="2A16F2F0" w:rsidR="2A16F2F0">
        <w:rPr>
          <w:rFonts w:ascii="Aptos" w:hAnsi="Aptos" w:eastAsia="Aptos" w:cs="Aptos"/>
          <w:noProof w:val="0"/>
          <w:sz w:val="22"/>
          <w:szCs w:val="22"/>
          <w:lang w:val="en-CA"/>
        </w:rPr>
        <w:t xml:space="preserve">: If any external party (employer, firm, faculty, or organization) reaches out with an opportunity or collaboration request, the recipient must </w:t>
      </w:r>
      <w:r w:rsidRPr="2A16F2F0" w:rsidR="2A16F2F0">
        <w:rPr>
          <w:rFonts w:ascii="Aptos" w:hAnsi="Aptos" w:eastAsia="Aptos" w:cs="Aptos"/>
          <w:noProof w:val="0"/>
          <w:sz w:val="22"/>
          <w:szCs w:val="22"/>
          <w:lang w:val="en-CA"/>
        </w:rPr>
        <w:t>immediately</w:t>
      </w:r>
      <w:r w:rsidRPr="2A16F2F0" w:rsidR="2A16F2F0">
        <w:rPr>
          <w:rFonts w:ascii="Aptos" w:hAnsi="Aptos" w:eastAsia="Aptos" w:cs="Aptos"/>
          <w:noProof w:val="0"/>
          <w:sz w:val="22"/>
          <w:szCs w:val="22"/>
          <w:lang w:val="en-CA"/>
        </w:rPr>
        <w:t xml:space="preserve"> inform the Executive Team. The matter must be placed on the agenda of the next Executive Meeting for collective decision-making. No individual is </w:t>
      </w:r>
      <w:r w:rsidRPr="2A16F2F0" w:rsidR="2A16F2F0">
        <w:rPr>
          <w:rFonts w:ascii="Aptos" w:hAnsi="Aptos" w:eastAsia="Aptos" w:cs="Aptos"/>
          <w:noProof w:val="0"/>
          <w:sz w:val="22"/>
          <w:szCs w:val="22"/>
          <w:lang w:val="en-CA"/>
        </w:rPr>
        <w:t>permitted</w:t>
      </w:r>
      <w:r w:rsidRPr="2A16F2F0" w:rsidR="2A16F2F0">
        <w:rPr>
          <w:rFonts w:ascii="Aptos" w:hAnsi="Aptos" w:eastAsia="Aptos" w:cs="Aptos"/>
          <w:noProof w:val="0"/>
          <w:sz w:val="22"/>
          <w:szCs w:val="22"/>
          <w:lang w:val="en-CA"/>
        </w:rPr>
        <w:t xml:space="preserve"> to use their personal email or platform to respond on behalf of ASK.</w:t>
      </w:r>
    </w:p>
    <w:p w:rsidR="2A16F2F0" w:rsidP="2A16F2F0" w:rsidRDefault="2A16F2F0" w14:paraId="6EBAFB95" w14:textId="1E0A3B42">
      <w:pPr>
        <w:spacing w:before="240" w:beforeAutospacing="off" w:after="240" w:afterAutospacing="off"/>
      </w:pPr>
      <w:r w:rsidRPr="2A16F2F0" w:rsidR="2A16F2F0">
        <w:rPr>
          <w:rFonts w:ascii="Aptos" w:hAnsi="Aptos" w:eastAsia="Aptos" w:cs="Aptos"/>
          <w:noProof w:val="0"/>
          <w:sz w:val="22"/>
          <w:szCs w:val="22"/>
          <w:lang w:val="en-CA"/>
        </w:rPr>
        <w:t xml:space="preserve">14.2 </w:t>
      </w:r>
      <w:r w:rsidRPr="2A16F2F0" w:rsidR="2A16F2F0">
        <w:rPr>
          <w:rFonts w:ascii="Aptos" w:hAnsi="Aptos" w:eastAsia="Aptos" w:cs="Aptos"/>
          <w:b w:val="1"/>
          <w:bCs w:val="1"/>
          <w:noProof w:val="0"/>
          <w:sz w:val="22"/>
          <w:szCs w:val="22"/>
          <w:lang w:val="en-CA"/>
        </w:rPr>
        <w:t>Communication</w:t>
      </w:r>
      <w:r w:rsidRPr="2A16F2F0" w:rsidR="2A16F2F0">
        <w:rPr>
          <w:rFonts w:ascii="Aptos" w:hAnsi="Aptos" w:eastAsia="Aptos" w:cs="Aptos"/>
          <w:noProof w:val="0"/>
          <w:sz w:val="22"/>
          <w:szCs w:val="22"/>
          <w:lang w:val="en-CA"/>
        </w:rPr>
        <w:t xml:space="preserve">: All ASK-related communications must occur via the ASK WhatsApp group or official email. For email communications, the ASK Gmail account must always be </w:t>
      </w:r>
      <w:r w:rsidRPr="2A16F2F0" w:rsidR="2A16F2F0">
        <w:rPr>
          <w:rFonts w:ascii="Aptos" w:hAnsi="Aptos" w:eastAsia="Aptos" w:cs="Aptos"/>
          <w:noProof w:val="0"/>
          <w:sz w:val="22"/>
          <w:szCs w:val="22"/>
          <w:lang w:val="en-CA"/>
        </w:rPr>
        <w:t>CC’d</w:t>
      </w:r>
      <w:r w:rsidRPr="2A16F2F0" w:rsidR="2A16F2F0">
        <w:rPr>
          <w:rFonts w:ascii="Aptos" w:hAnsi="Aptos" w:eastAsia="Aptos" w:cs="Aptos"/>
          <w:noProof w:val="0"/>
          <w:sz w:val="22"/>
          <w:szCs w:val="22"/>
          <w:lang w:val="en-CA"/>
        </w:rPr>
        <w:t xml:space="preserve"> to ensure professionalism and proper tracking. Failure to follow this protocol will be considered a serious breach and may result in dismissal.</w:t>
      </w:r>
    </w:p>
    <w:p w:rsidR="2A16F2F0" w:rsidP="2A16F2F0" w:rsidRDefault="2A16F2F0" w14:paraId="50A56DEA" w14:textId="36E7632A">
      <w:pPr>
        <w:spacing w:before="240" w:beforeAutospacing="off" w:after="240" w:afterAutospacing="off"/>
      </w:pPr>
      <w:r w:rsidRPr="6FCB3B3D" w:rsidR="6FCB3B3D">
        <w:rPr>
          <w:rFonts w:ascii="Aptos" w:hAnsi="Aptos" w:eastAsia="Aptos" w:cs="Aptos"/>
          <w:noProof w:val="0"/>
          <w:sz w:val="22"/>
          <w:szCs w:val="22"/>
          <w:lang w:val="en-CA"/>
        </w:rPr>
        <w:t xml:space="preserve">14.3 </w:t>
      </w:r>
      <w:r w:rsidRPr="6FCB3B3D" w:rsidR="6FCB3B3D">
        <w:rPr>
          <w:rFonts w:ascii="Aptos" w:hAnsi="Aptos" w:eastAsia="Aptos" w:cs="Aptos"/>
          <w:b w:val="1"/>
          <w:bCs w:val="1"/>
          <w:noProof w:val="0"/>
          <w:sz w:val="22"/>
          <w:szCs w:val="22"/>
          <w:lang w:val="en-CA"/>
        </w:rPr>
        <w:t>Account Access</w:t>
      </w:r>
      <w:r w:rsidRPr="6FCB3B3D" w:rsidR="6FCB3B3D">
        <w:rPr>
          <w:rFonts w:ascii="Aptos" w:hAnsi="Aptos" w:eastAsia="Aptos" w:cs="Aptos"/>
          <w:noProof w:val="0"/>
          <w:sz w:val="22"/>
          <w:szCs w:val="22"/>
          <w:lang w:val="en-CA"/>
        </w:rPr>
        <w:t xml:space="preserve">: </w:t>
      </w:r>
      <w:r w:rsidRPr="6FCB3B3D" w:rsidR="6FCB3B3D">
        <w:rPr>
          <w:rFonts w:ascii="Aptos" w:hAnsi="Aptos" w:eastAsia="Aptos" w:cs="Aptos"/>
          <w:noProof w:val="0"/>
          <w:sz w:val="22"/>
          <w:szCs w:val="22"/>
          <w:lang w:val="en-CA"/>
        </w:rPr>
        <w:t>Each individual</w:t>
      </w:r>
      <w:r w:rsidRPr="6FCB3B3D" w:rsidR="6FCB3B3D">
        <w:rPr>
          <w:rFonts w:ascii="Aptos" w:hAnsi="Aptos" w:eastAsia="Aptos" w:cs="Aptos"/>
          <w:noProof w:val="0"/>
          <w:sz w:val="22"/>
          <w:szCs w:val="22"/>
          <w:lang w:val="en-CA"/>
        </w:rPr>
        <w:t xml:space="preserve"> granted access to ASK official accounts (e.g., Gmail, Wix, Instagram, LinkedIn) may only use </w:t>
      </w:r>
      <w:r w:rsidRPr="6FCB3B3D" w:rsidR="6FCB3B3D">
        <w:rPr>
          <w:rFonts w:ascii="Aptos" w:hAnsi="Aptos" w:eastAsia="Aptos" w:cs="Aptos"/>
          <w:b w:val="1"/>
          <w:bCs w:val="1"/>
          <w:noProof w:val="0"/>
          <w:sz w:val="22"/>
          <w:szCs w:val="22"/>
          <w:lang w:val="en-CA"/>
        </w:rPr>
        <w:t>one device</w:t>
      </w:r>
      <w:r w:rsidRPr="6FCB3B3D" w:rsidR="6FCB3B3D">
        <w:rPr>
          <w:rFonts w:ascii="Aptos" w:hAnsi="Aptos" w:eastAsia="Aptos" w:cs="Aptos"/>
          <w:noProof w:val="0"/>
          <w:sz w:val="22"/>
          <w:szCs w:val="22"/>
          <w:lang w:val="en-CA"/>
        </w:rPr>
        <w:t xml:space="preserve"> of their choice (phone, laptop, or desktop) to log in. Multiple devices for one user are not </w:t>
      </w:r>
      <w:r w:rsidRPr="6FCB3B3D" w:rsidR="6FCB3B3D">
        <w:rPr>
          <w:rFonts w:ascii="Aptos" w:hAnsi="Aptos" w:eastAsia="Aptos" w:cs="Aptos"/>
          <w:noProof w:val="0"/>
          <w:sz w:val="22"/>
          <w:szCs w:val="22"/>
          <w:lang w:val="en-CA"/>
        </w:rPr>
        <w:t>permitted</w:t>
      </w:r>
      <w:r w:rsidRPr="6FCB3B3D" w:rsidR="6FCB3B3D">
        <w:rPr>
          <w:rFonts w:ascii="Aptos" w:hAnsi="Aptos" w:eastAsia="Aptos" w:cs="Aptos"/>
          <w:noProof w:val="0"/>
          <w:sz w:val="22"/>
          <w:szCs w:val="22"/>
          <w:lang w:val="en-CA"/>
        </w:rPr>
        <w:t xml:space="preserve">. Under no circumstances may ASK accounts </w:t>
      </w:r>
      <w:r w:rsidRPr="6FCB3B3D" w:rsidR="6FCB3B3D">
        <w:rPr>
          <w:rFonts w:ascii="Aptos" w:hAnsi="Aptos" w:eastAsia="Aptos" w:cs="Aptos"/>
          <w:noProof w:val="0"/>
          <w:sz w:val="22"/>
          <w:szCs w:val="22"/>
          <w:lang w:val="en-CA"/>
        </w:rPr>
        <w:t>be</w:t>
      </w:r>
      <w:r w:rsidRPr="6FCB3B3D" w:rsidR="6FCB3B3D">
        <w:rPr>
          <w:rFonts w:ascii="Aptos" w:hAnsi="Aptos" w:eastAsia="Aptos" w:cs="Aptos"/>
          <w:noProof w:val="0"/>
          <w:sz w:val="22"/>
          <w:szCs w:val="22"/>
          <w:lang w:val="en-CA"/>
        </w:rPr>
        <w:t xml:space="preserve"> logged into on public devices (e.g., library or shared computers), except in an emergency. Any such emergency access must be reported </w:t>
      </w:r>
      <w:r w:rsidRPr="6FCB3B3D" w:rsidR="6FCB3B3D">
        <w:rPr>
          <w:rFonts w:ascii="Aptos" w:hAnsi="Aptos" w:eastAsia="Aptos" w:cs="Aptos"/>
          <w:noProof w:val="0"/>
          <w:sz w:val="22"/>
          <w:szCs w:val="22"/>
          <w:lang w:val="en-CA"/>
        </w:rPr>
        <w:t>immediately</w:t>
      </w:r>
      <w:r w:rsidRPr="6FCB3B3D" w:rsidR="6FCB3B3D">
        <w:rPr>
          <w:rFonts w:ascii="Aptos" w:hAnsi="Aptos" w:eastAsia="Aptos" w:cs="Aptos"/>
          <w:noProof w:val="0"/>
          <w:sz w:val="22"/>
          <w:szCs w:val="22"/>
          <w:lang w:val="en-CA"/>
        </w:rPr>
        <w:t xml:space="preserve"> to the Executive Team.</w:t>
      </w:r>
    </w:p>
    <w:p w:rsidR="5278DF6F" w:rsidP="367DC361" w:rsidRDefault="5278DF6F" w14:paraId="12B82C6F" w14:textId="20B6ACE6">
      <w:pPr>
        <w:spacing w:before="240" w:beforeAutospacing="off" w:after="240" w:afterAutospacing="off"/>
      </w:pPr>
      <w:r w:rsidRPr="6FCB3B3D" w:rsidR="6FCB3B3D">
        <w:rPr>
          <w:rFonts w:ascii="Aptos" w:hAnsi="Aptos" w:eastAsia="Aptos" w:cs="Aptos"/>
          <w:b w:val="1"/>
          <w:bCs w:val="1"/>
          <w:noProof w:val="0"/>
          <w:sz w:val="22"/>
          <w:szCs w:val="22"/>
          <w:lang w:val="en-CA"/>
        </w:rPr>
        <w:t>14.4 Conflict Resolution</w:t>
      </w:r>
    </w:p>
    <w:p w:rsidR="5278DF6F" w:rsidP="367DC361" w:rsidRDefault="5278DF6F" w14:paraId="40CF849E" w14:textId="1A4A53FE">
      <w:pPr>
        <w:spacing w:before="240" w:beforeAutospacing="off" w:after="240" w:afterAutospacing="off"/>
      </w:pPr>
      <w:r w:rsidRPr="6FCB3B3D" w:rsidR="6FCB3B3D">
        <w:rPr>
          <w:rFonts w:ascii="Aptos" w:hAnsi="Aptos" w:eastAsia="Aptos" w:cs="Aptos"/>
          <w:b w:val="1"/>
          <w:bCs w:val="1"/>
          <w:noProof w:val="0"/>
          <w:sz w:val="22"/>
          <w:szCs w:val="22"/>
          <w:lang w:val="en-CA"/>
        </w:rPr>
        <w:t>Internal Conflicts</w:t>
      </w:r>
      <w:r w:rsidRPr="6FCB3B3D" w:rsidR="6FCB3B3D">
        <w:rPr>
          <w:rFonts w:ascii="Aptos" w:hAnsi="Aptos" w:eastAsia="Aptos" w:cs="Aptos"/>
          <w:noProof w:val="0"/>
          <w:sz w:val="22"/>
          <w:szCs w:val="22"/>
          <w:lang w:val="en-CA"/>
        </w:rPr>
        <w:t>:</w:t>
      </w:r>
      <w:r>
        <w:br/>
      </w:r>
      <w:r w:rsidRPr="6FCB3B3D" w:rsidR="6FCB3B3D">
        <w:rPr>
          <w:rFonts w:ascii="Aptos" w:hAnsi="Aptos" w:eastAsia="Aptos" w:cs="Aptos"/>
          <w:noProof w:val="0"/>
          <w:sz w:val="22"/>
          <w:szCs w:val="22"/>
          <w:lang w:val="en-CA"/>
        </w:rPr>
        <w:t xml:space="preserve"> All internal conflicts (between members, ambassadors, or executives) must first be addressed in the next </w:t>
      </w:r>
      <w:r w:rsidRPr="6FCB3B3D" w:rsidR="6FCB3B3D">
        <w:rPr>
          <w:rFonts w:ascii="Aptos" w:hAnsi="Aptos" w:eastAsia="Aptos" w:cs="Aptos"/>
          <w:b w:val="1"/>
          <w:bCs w:val="1"/>
          <w:noProof w:val="0"/>
          <w:sz w:val="22"/>
          <w:szCs w:val="22"/>
          <w:lang w:val="en-CA"/>
        </w:rPr>
        <w:t>bi-weekly Executive Meeting</w:t>
      </w:r>
      <w:r w:rsidRPr="6FCB3B3D" w:rsidR="6FCB3B3D">
        <w:rPr>
          <w:rFonts w:ascii="Aptos" w:hAnsi="Aptos" w:eastAsia="Aptos" w:cs="Aptos"/>
          <w:noProof w:val="0"/>
          <w:sz w:val="22"/>
          <w:szCs w:val="22"/>
          <w:lang w:val="en-CA"/>
        </w:rPr>
        <w:t xml:space="preserve">, where all involved parties present their perspectives in front of the Executive Team. After hearing all sides, the Executive Team will make a decision through </w:t>
      </w:r>
      <w:r w:rsidRPr="6FCB3B3D" w:rsidR="6FCB3B3D">
        <w:rPr>
          <w:rFonts w:ascii="Aptos" w:hAnsi="Aptos" w:eastAsia="Aptos" w:cs="Aptos"/>
          <w:b w:val="1"/>
          <w:bCs w:val="1"/>
          <w:noProof w:val="0"/>
          <w:sz w:val="22"/>
          <w:szCs w:val="22"/>
          <w:lang w:val="en-CA"/>
        </w:rPr>
        <w:t>majority voting</w:t>
      </w:r>
      <w:r w:rsidRPr="6FCB3B3D" w:rsidR="6FCB3B3D">
        <w:rPr>
          <w:rFonts w:ascii="Aptos" w:hAnsi="Aptos" w:eastAsia="Aptos" w:cs="Aptos"/>
          <w:noProof w:val="0"/>
          <w:sz w:val="22"/>
          <w:szCs w:val="22"/>
          <w:lang w:val="en-CA"/>
        </w:rPr>
        <w:t xml:space="preserve">. If no majority decision is reached, the matter shall be escalated to the </w:t>
      </w:r>
      <w:r w:rsidRPr="6FCB3B3D" w:rsidR="6FCB3B3D">
        <w:rPr>
          <w:rFonts w:ascii="Aptos" w:hAnsi="Aptos" w:eastAsia="Aptos" w:cs="Aptos"/>
          <w:b w:val="1"/>
          <w:bCs w:val="1"/>
          <w:noProof w:val="0"/>
          <w:sz w:val="22"/>
          <w:szCs w:val="22"/>
          <w:lang w:val="en-CA"/>
        </w:rPr>
        <w:t>Advisory Committee</w:t>
      </w:r>
      <w:r w:rsidRPr="6FCB3B3D" w:rsidR="6FCB3B3D">
        <w:rPr>
          <w:rFonts w:ascii="Aptos" w:hAnsi="Aptos" w:eastAsia="Aptos" w:cs="Aptos"/>
          <w:noProof w:val="0"/>
          <w:sz w:val="22"/>
          <w:szCs w:val="22"/>
          <w:lang w:val="en-CA"/>
        </w:rPr>
        <w:t xml:space="preserve"> for final resolution.</w:t>
      </w:r>
    </w:p>
    <w:p w:rsidR="5278DF6F" w:rsidP="367DC361" w:rsidRDefault="5278DF6F" w14:paraId="4A98B030" w14:textId="2B4B2A40">
      <w:pPr>
        <w:spacing w:before="240" w:beforeAutospacing="off" w:after="240" w:afterAutospacing="off"/>
      </w:pPr>
      <w:r w:rsidRPr="6FCB3B3D" w:rsidR="6FCB3B3D">
        <w:rPr>
          <w:rFonts w:ascii="Aptos" w:hAnsi="Aptos" w:eastAsia="Aptos" w:cs="Aptos"/>
          <w:b w:val="1"/>
          <w:bCs w:val="1"/>
          <w:noProof w:val="0"/>
          <w:sz w:val="22"/>
          <w:szCs w:val="22"/>
          <w:lang w:val="en-CA"/>
        </w:rPr>
        <w:t>External Conflicts</w:t>
      </w:r>
      <w:r w:rsidRPr="6FCB3B3D" w:rsidR="6FCB3B3D">
        <w:rPr>
          <w:rFonts w:ascii="Aptos" w:hAnsi="Aptos" w:eastAsia="Aptos" w:cs="Aptos"/>
          <w:noProof w:val="0"/>
          <w:sz w:val="22"/>
          <w:szCs w:val="22"/>
          <w:lang w:val="en-CA"/>
        </w:rPr>
        <w:t>:</w:t>
      </w:r>
      <w:r>
        <w:br/>
      </w:r>
      <w:r w:rsidRPr="6FCB3B3D" w:rsidR="6FCB3B3D">
        <w:rPr>
          <w:rFonts w:ascii="Aptos" w:hAnsi="Aptos" w:eastAsia="Aptos" w:cs="Aptos"/>
          <w:noProof w:val="0"/>
          <w:sz w:val="22"/>
          <w:szCs w:val="22"/>
          <w:lang w:val="en-CA"/>
        </w:rPr>
        <w:t xml:space="preserve"> All external conflicts involving ASK’s reputation, sponsors, or external partners are considered serious matters. These must be referred </w:t>
      </w:r>
      <w:r w:rsidRPr="6FCB3B3D" w:rsidR="6FCB3B3D">
        <w:rPr>
          <w:rFonts w:ascii="Aptos" w:hAnsi="Aptos" w:eastAsia="Aptos" w:cs="Aptos"/>
          <w:b w:val="1"/>
          <w:bCs w:val="1"/>
          <w:noProof w:val="0"/>
          <w:sz w:val="22"/>
          <w:szCs w:val="22"/>
          <w:lang w:val="en-CA"/>
        </w:rPr>
        <w:t>directly to the Advisory Committee</w:t>
      </w:r>
      <w:r w:rsidRPr="6FCB3B3D" w:rsidR="6FCB3B3D">
        <w:rPr>
          <w:rFonts w:ascii="Aptos" w:hAnsi="Aptos" w:eastAsia="Aptos" w:cs="Aptos"/>
          <w:noProof w:val="0"/>
          <w:sz w:val="22"/>
          <w:szCs w:val="22"/>
          <w:lang w:val="en-CA"/>
        </w:rPr>
        <w:t xml:space="preserve"> for review and decision, bypassing internal Executive-level resolution.</w:t>
      </w:r>
    </w:p>
    <w:p w:rsidR="5278DF6F" w:rsidP="367DC361" w:rsidRDefault="5278DF6F" w14:paraId="304EC0D8" w14:textId="1EBFAF7F">
      <w:pPr>
        <w:spacing w:before="240" w:beforeAutospacing="off" w:after="240" w:afterAutospacing="off"/>
      </w:pPr>
      <w:r w:rsidRPr="074E043D" w:rsidR="074E043D">
        <w:rPr>
          <w:rFonts w:ascii="Aptos" w:hAnsi="Aptos" w:eastAsia="Aptos" w:cs="Aptos"/>
          <w:noProof w:val="0"/>
          <w:sz w:val="22"/>
          <w:szCs w:val="22"/>
          <w:lang w:val="en-CA"/>
        </w:rPr>
        <w:t>All conflict discussions, decisions, and outcomes must be properly documented and stored in ASK records.</w:t>
      </w:r>
    </w:p>
    <w:p w:rsidR="074E043D" w:rsidP="074E043D" w:rsidRDefault="074E043D" w14:paraId="139CDDDF" w14:textId="27D5F457">
      <w:pPr>
        <w:spacing w:before="240" w:beforeAutospacing="off" w:after="240" w:afterAutospacing="off"/>
        <w:rPr>
          <w:rFonts w:ascii="Aptos" w:hAnsi="Aptos" w:eastAsia="Aptos" w:cs="Aptos"/>
          <w:noProof w:val="0"/>
          <w:sz w:val="22"/>
          <w:szCs w:val="22"/>
          <w:lang w:val="en-CA"/>
        </w:rPr>
      </w:pPr>
    </w:p>
    <w:p w:rsidR="5278DF6F" w:rsidP="6FCB3B3D" w:rsidRDefault="5278DF6F" w14:paraId="4E1F4180" w14:textId="086697D1">
      <w:pPr>
        <w:pStyle w:val="Normal"/>
        <w:spacing w:before="240" w:beforeAutospacing="off" w:after="240" w:afterAutospacing="off"/>
        <w:rPr>
          <w:rFonts w:ascii="Aptos" w:hAnsi="Aptos" w:eastAsia="Aptos" w:cs="" w:asciiTheme="minorAscii" w:hAnsiTheme="minorAscii" w:eastAsiaTheme="minorAscii" w:cstheme="minorBidi"/>
          <w:b w:val="1"/>
          <w:bCs w:val="1"/>
          <w:noProof w:val="0"/>
          <w:color w:val="FF0000"/>
          <w:sz w:val="28"/>
          <w:szCs w:val="28"/>
          <w:lang w:val="en-CA" w:eastAsia="en-US" w:bidi="ar-SA"/>
        </w:rPr>
      </w:pPr>
      <w:r w:rsidRPr="6FCB3B3D" w:rsidR="6FCB3B3D">
        <w:rPr>
          <w:rFonts w:ascii="Aptos" w:hAnsi="Aptos" w:eastAsia="Aptos" w:cs="" w:asciiTheme="minorAscii" w:hAnsiTheme="minorAscii" w:eastAsiaTheme="minorAscii" w:cstheme="minorBidi"/>
          <w:b w:val="1"/>
          <w:bCs w:val="1"/>
          <w:noProof w:val="0"/>
          <w:color w:val="FF0000"/>
          <w:sz w:val="28"/>
          <w:szCs w:val="28"/>
          <w:lang w:val="en-CA" w:eastAsia="en-US" w:bidi="ar-SA"/>
        </w:rPr>
        <w:t>Article 15: Advisory Committee</w:t>
      </w:r>
    </w:p>
    <w:p w:rsidR="5278DF6F" w:rsidP="5278DF6F" w:rsidRDefault="5278DF6F" w14:paraId="324DAC24" w14:textId="58B1E2E6">
      <w:pPr>
        <w:spacing w:before="240" w:beforeAutospacing="off" w:after="240" w:afterAutospacing="off"/>
      </w:pPr>
      <w:r w:rsidRPr="5278DF6F" w:rsidR="5278DF6F">
        <w:rPr>
          <w:rFonts w:ascii="Aptos" w:hAnsi="Aptos" w:eastAsia="Aptos" w:cs="Aptos"/>
          <w:noProof w:val="0"/>
          <w:sz w:val="22"/>
          <w:szCs w:val="22"/>
          <w:lang w:val="en-CA"/>
        </w:rPr>
        <w:t xml:space="preserve">15.1 The </w:t>
      </w:r>
      <w:r w:rsidRPr="5278DF6F" w:rsidR="5278DF6F">
        <w:rPr>
          <w:rFonts w:ascii="Aptos" w:hAnsi="Aptos" w:eastAsia="Aptos" w:cs="Aptos"/>
          <w:b w:val="1"/>
          <w:bCs w:val="1"/>
          <w:noProof w:val="0"/>
          <w:sz w:val="22"/>
          <w:szCs w:val="22"/>
          <w:lang w:val="en-CA"/>
        </w:rPr>
        <w:t>ASK Advisory Committee</w:t>
      </w:r>
      <w:r w:rsidRPr="5278DF6F" w:rsidR="5278DF6F">
        <w:rPr>
          <w:rFonts w:ascii="Aptos" w:hAnsi="Aptos" w:eastAsia="Aptos" w:cs="Aptos"/>
          <w:noProof w:val="0"/>
          <w:sz w:val="22"/>
          <w:szCs w:val="22"/>
          <w:lang w:val="en-CA"/>
        </w:rPr>
        <w:t xml:space="preserve"> shall consist of:</w:t>
      </w:r>
    </w:p>
    <w:p w:rsidR="5278DF6F" w:rsidP="5278DF6F" w:rsidRDefault="5278DF6F" w14:paraId="0AA5E6CC" w14:textId="6D133697">
      <w:pPr>
        <w:pStyle w:val="ListParagraph"/>
        <w:numPr>
          <w:ilvl w:val="0"/>
          <w:numId w:val="27"/>
        </w:numPr>
        <w:spacing w:before="240" w:beforeAutospacing="off" w:after="240" w:afterAutospacing="off"/>
        <w:rPr>
          <w:rFonts w:ascii="Aptos" w:hAnsi="Aptos" w:eastAsia="Aptos" w:cs="Aptos"/>
          <w:noProof w:val="0"/>
          <w:sz w:val="22"/>
          <w:szCs w:val="22"/>
          <w:lang w:val="en-CA"/>
        </w:rPr>
      </w:pPr>
      <w:r w:rsidRPr="5278DF6F" w:rsidR="5278DF6F">
        <w:rPr>
          <w:rFonts w:ascii="Aptos" w:hAnsi="Aptos" w:eastAsia="Aptos" w:cs="Aptos"/>
          <w:noProof w:val="0"/>
          <w:sz w:val="22"/>
          <w:szCs w:val="22"/>
          <w:lang w:val="en-CA"/>
        </w:rPr>
        <w:t>ASK President and Executive Leaders</w:t>
      </w:r>
    </w:p>
    <w:p w:rsidR="5278DF6F" w:rsidP="5278DF6F" w:rsidRDefault="5278DF6F" w14:paraId="6C9D5C42" w14:textId="58F23D7A">
      <w:pPr>
        <w:pStyle w:val="ListParagraph"/>
        <w:numPr>
          <w:ilvl w:val="0"/>
          <w:numId w:val="27"/>
        </w:numPr>
        <w:spacing w:before="240" w:beforeAutospacing="off" w:after="240" w:afterAutospacing="off"/>
        <w:rPr>
          <w:rFonts w:ascii="Aptos" w:hAnsi="Aptos" w:eastAsia="Aptos" w:cs="Aptos"/>
          <w:noProof w:val="0"/>
          <w:sz w:val="22"/>
          <w:szCs w:val="22"/>
          <w:lang w:val="en-CA"/>
        </w:rPr>
      </w:pPr>
      <w:r w:rsidRPr="5278DF6F" w:rsidR="5278DF6F">
        <w:rPr>
          <w:rFonts w:ascii="Aptos" w:hAnsi="Aptos" w:eastAsia="Aptos" w:cs="Aptos"/>
          <w:noProof w:val="0"/>
          <w:sz w:val="22"/>
          <w:szCs w:val="22"/>
          <w:lang w:val="en-CA"/>
        </w:rPr>
        <w:t>Two Faculty Representatives from the Melville School of Business</w:t>
      </w:r>
    </w:p>
    <w:p w:rsidR="5278DF6F" w:rsidP="3AACC627" w:rsidRDefault="5278DF6F" w14:paraId="2548EFFA" w14:textId="1BEAE646">
      <w:pPr>
        <w:pStyle w:val="ListParagraph"/>
        <w:numPr>
          <w:ilvl w:val="0"/>
          <w:numId w:val="27"/>
        </w:numPr>
        <w:spacing w:before="240" w:beforeAutospacing="off" w:after="240" w:afterAutospacing="off"/>
        <w:rPr>
          <w:rFonts w:ascii="Aptos" w:hAnsi="Aptos" w:eastAsia="Aptos" w:cs="Aptos"/>
          <w:noProof w:val="0"/>
          <w:sz w:val="22"/>
          <w:szCs w:val="22"/>
          <w:lang w:val="en-CA"/>
        </w:rPr>
      </w:pPr>
      <w:r w:rsidRPr="3AACC627" w:rsidR="3AACC627">
        <w:rPr>
          <w:rFonts w:ascii="Aptos" w:hAnsi="Aptos" w:eastAsia="Aptos" w:cs="Aptos"/>
          <w:noProof w:val="0"/>
          <w:sz w:val="22"/>
          <w:szCs w:val="22"/>
          <w:lang w:val="en-CA"/>
        </w:rPr>
        <w:t>One Student Success Coach familiar with ASK activities</w:t>
      </w:r>
    </w:p>
    <w:p w:rsidR="5278DF6F" w:rsidP="3AACC627" w:rsidRDefault="5278DF6F" w14:paraId="38D6236C" w14:textId="1C1A9665">
      <w:pPr>
        <w:pStyle w:val="Normal"/>
        <w:spacing w:before="240" w:beforeAutospacing="off" w:after="240" w:afterAutospacing="off"/>
        <w:ind w:left="0"/>
        <w:rPr>
          <w:rFonts w:ascii="Aptos" w:hAnsi="Aptos" w:eastAsia="Aptos" w:cs="Aptos"/>
          <w:noProof w:val="0"/>
          <w:sz w:val="22"/>
          <w:szCs w:val="22"/>
          <w:lang w:val="en-CA"/>
        </w:rPr>
      </w:pPr>
      <w:r w:rsidRPr="3AACC627" w:rsidR="3AACC627">
        <w:rPr>
          <w:rFonts w:ascii="Aptos" w:hAnsi="Aptos" w:eastAsia="Aptos" w:cs="Aptos"/>
          <w:noProof w:val="0"/>
          <w:sz w:val="22"/>
          <w:szCs w:val="22"/>
          <w:lang w:val="en-CA"/>
        </w:rPr>
        <w:t>15.2 The Advisory Committee will meet at least twice per semester to review ASK operations, provide feedback, and support strategic direction.</w:t>
      </w:r>
    </w:p>
    <w:p w:rsidR="5278DF6F" w:rsidP="5278DF6F" w:rsidRDefault="5278DF6F" w14:paraId="491FFDEC" w14:textId="08126E0D">
      <w:pPr>
        <w:spacing w:before="240" w:beforeAutospacing="off" w:after="240" w:afterAutospacing="off"/>
      </w:pPr>
      <w:r w:rsidRPr="5278DF6F" w:rsidR="5278DF6F">
        <w:rPr>
          <w:rFonts w:ascii="Aptos" w:hAnsi="Aptos" w:eastAsia="Aptos" w:cs="Aptos"/>
          <w:noProof w:val="0"/>
          <w:sz w:val="22"/>
          <w:szCs w:val="22"/>
          <w:lang w:val="en-CA"/>
        </w:rPr>
        <w:t xml:space="preserve">15.3 While the ASK Executive Team </w:t>
      </w:r>
      <w:r w:rsidRPr="5278DF6F" w:rsidR="5278DF6F">
        <w:rPr>
          <w:rFonts w:ascii="Aptos" w:hAnsi="Aptos" w:eastAsia="Aptos" w:cs="Aptos"/>
          <w:noProof w:val="0"/>
          <w:sz w:val="22"/>
          <w:szCs w:val="22"/>
          <w:lang w:val="en-CA"/>
        </w:rPr>
        <w:t>retains</w:t>
      </w:r>
      <w:r w:rsidRPr="5278DF6F" w:rsidR="5278DF6F">
        <w:rPr>
          <w:rFonts w:ascii="Aptos" w:hAnsi="Aptos" w:eastAsia="Aptos" w:cs="Aptos"/>
          <w:noProof w:val="0"/>
          <w:sz w:val="22"/>
          <w:szCs w:val="22"/>
          <w:lang w:val="en-CA"/>
        </w:rPr>
        <w:t xml:space="preserve"> authority to make final decisions, the Advisory Committee may provide recommendations and advice on any matter.</w:t>
      </w:r>
    </w:p>
    <w:p w:rsidR="5278DF6F" w:rsidP="5278DF6F" w:rsidRDefault="5278DF6F" w14:paraId="4D38458B" w14:textId="62BFE095">
      <w:pPr>
        <w:spacing w:before="240" w:beforeAutospacing="off" w:after="240" w:afterAutospacing="off"/>
      </w:pPr>
      <w:r w:rsidRPr="5278DF6F" w:rsidR="5278DF6F">
        <w:rPr>
          <w:rFonts w:ascii="Aptos" w:hAnsi="Aptos" w:eastAsia="Aptos" w:cs="Aptos"/>
          <w:noProof w:val="0"/>
          <w:sz w:val="22"/>
          <w:szCs w:val="22"/>
          <w:lang w:val="en-CA"/>
        </w:rPr>
        <w:t xml:space="preserve">15.4 </w:t>
      </w:r>
      <w:r w:rsidRPr="5278DF6F" w:rsidR="5278DF6F">
        <w:rPr>
          <w:rFonts w:ascii="Aptos" w:hAnsi="Aptos" w:eastAsia="Aptos" w:cs="Aptos"/>
          <w:b w:val="1"/>
          <w:bCs w:val="1"/>
          <w:noProof w:val="0"/>
          <w:sz w:val="22"/>
          <w:szCs w:val="22"/>
          <w:lang w:val="en-CA"/>
        </w:rPr>
        <w:t>Exceptions – Advisory Committee Final Decision Authority</w:t>
      </w:r>
      <w:r w:rsidRPr="5278DF6F" w:rsidR="5278DF6F">
        <w:rPr>
          <w:rFonts w:ascii="Aptos" w:hAnsi="Aptos" w:eastAsia="Aptos" w:cs="Aptos"/>
          <w:noProof w:val="0"/>
          <w:sz w:val="22"/>
          <w:szCs w:val="22"/>
          <w:lang w:val="en-CA"/>
        </w:rPr>
        <w:t>: The Advisory Committee will take part in final decision-making in the following circumstances:</w:t>
      </w:r>
    </w:p>
    <w:p w:rsidR="5278DF6F" w:rsidP="5278DF6F" w:rsidRDefault="5278DF6F" w14:paraId="020939D7" w14:textId="38695F63">
      <w:pPr>
        <w:pStyle w:val="ListParagraph"/>
        <w:numPr>
          <w:ilvl w:val="0"/>
          <w:numId w:val="28"/>
        </w:numPr>
        <w:spacing w:before="240" w:beforeAutospacing="off" w:after="240" w:afterAutospacing="off"/>
        <w:rPr>
          <w:rFonts w:ascii="Aptos" w:hAnsi="Aptos" w:eastAsia="Aptos" w:cs="Aptos"/>
          <w:noProof w:val="0"/>
          <w:sz w:val="22"/>
          <w:szCs w:val="22"/>
          <w:lang w:val="en-CA"/>
        </w:rPr>
      </w:pPr>
      <w:r w:rsidRPr="5278DF6F" w:rsidR="5278DF6F">
        <w:rPr>
          <w:rFonts w:ascii="Aptos" w:hAnsi="Aptos" w:eastAsia="Aptos" w:cs="Aptos"/>
          <w:noProof w:val="0"/>
          <w:sz w:val="22"/>
          <w:szCs w:val="22"/>
          <w:lang w:val="en-CA"/>
        </w:rPr>
        <w:t>When a matter contradicts ASK’s mission, vision, or values.</w:t>
      </w:r>
    </w:p>
    <w:p w:rsidR="5278DF6F" w:rsidP="5278DF6F" w:rsidRDefault="5278DF6F" w14:paraId="33FF1184" w14:textId="7DE5FCB8">
      <w:pPr>
        <w:pStyle w:val="ListParagraph"/>
        <w:numPr>
          <w:ilvl w:val="0"/>
          <w:numId w:val="28"/>
        </w:numPr>
        <w:spacing w:before="240" w:beforeAutospacing="off" w:after="240" w:afterAutospacing="off"/>
        <w:rPr>
          <w:rFonts w:ascii="Aptos" w:hAnsi="Aptos" w:eastAsia="Aptos" w:cs="Aptos"/>
          <w:noProof w:val="0"/>
          <w:sz w:val="22"/>
          <w:szCs w:val="22"/>
          <w:lang w:val="en-CA"/>
        </w:rPr>
      </w:pPr>
      <w:r w:rsidRPr="5278DF6F" w:rsidR="5278DF6F">
        <w:rPr>
          <w:rFonts w:ascii="Aptos" w:hAnsi="Aptos" w:eastAsia="Aptos" w:cs="Aptos"/>
          <w:noProof w:val="0"/>
          <w:sz w:val="22"/>
          <w:szCs w:val="22"/>
          <w:lang w:val="en-CA"/>
        </w:rPr>
        <w:t>When there is a serious breach by any individual representing ASK.</w:t>
      </w:r>
    </w:p>
    <w:p w:rsidR="5278DF6F" w:rsidP="5278DF6F" w:rsidRDefault="5278DF6F" w14:paraId="075C22E6" w14:textId="408992ED">
      <w:pPr>
        <w:pStyle w:val="ListParagraph"/>
        <w:numPr>
          <w:ilvl w:val="0"/>
          <w:numId w:val="28"/>
        </w:numPr>
        <w:spacing w:before="240" w:beforeAutospacing="off" w:after="240" w:afterAutospacing="off"/>
        <w:rPr>
          <w:rFonts w:ascii="Aptos" w:hAnsi="Aptos" w:eastAsia="Aptos" w:cs="Aptos"/>
          <w:noProof w:val="0"/>
          <w:sz w:val="22"/>
          <w:szCs w:val="22"/>
          <w:lang w:val="en-CA"/>
        </w:rPr>
      </w:pPr>
      <w:r w:rsidRPr="5278DF6F" w:rsidR="5278DF6F">
        <w:rPr>
          <w:rFonts w:ascii="Aptos" w:hAnsi="Aptos" w:eastAsia="Aptos" w:cs="Aptos"/>
          <w:noProof w:val="0"/>
          <w:sz w:val="22"/>
          <w:szCs w:val="22"/>
          <w:lang w:val="en-CA"/>
        </w:rPr>
        <w:t>When the Executive Committee, including the President, cannot reach a majority decision.</w:t>
      </w:r>
    </w:p>
    <w:p w:rsidR="5278DF6F" w:rsidP="5278DF6F" w:rsidRDefault="5278DF6F" w14:paraId="0E528EF1" w14:textId="3E9896A3">
      <w:pPr>
        <w:pStyle w:val="ListParagraph"/>
        <w:numPr>
          <w:ilvl w:val="0"/>
          <w:numId w:val="28"/>
        </w:numPr>
        <w:spacing w:before="240" w:beforeAutospacing="off" w:after="240" w:afterAutospacing="off"/>
        <w:rPr>
          <w:rFonts w:ascii="Aptos" w:hAnsi="Aptos" w:eastAsia="Aptos" w:cs="Aptos"/>
          <w:noProof w:val="0"/>
          <w:sz w:val="22"/>
          <w:szCs w:val="22"/>
          <w:lang w:val="en-CA"/>
        </w:rPr>
      </w:pPr>
      <w:r w:rsidRPr="5278DF6F" w:rsidR="5278DF6F">
        <w:rPr>
          <w:rFonts w:ascii="Aptos" w:hAnsi="Aptos" w:eastAsia="Aptos" w:cs="Aptos"/>
          <w:noProof w:val="0"/>
          <w:sz w:val="22"/>
          <w:szCs w:val="22"/>
          <w:lang w:val="en-CA"/>
        </w:rPr>
        <w:t>When the President is accused of a breach or when there is a need to terminate the President’s tenure.</w:t>
      </w:r>
    </w:p>
    <w:p w:rsidR="5278DF6F" w:rsidP="5278DF6F" w:rsidRDefault="5278DF6F" w14:paraId="38AF1373" w14:textId="213E01C5">
      <w:pPr>
        <w:spacing w:before="240" w:beforeAutospacing="off" w:after="240" w:afterAutospacing="off"/>
      </w:pPr>
      <w:r w:rsidRPr="367DC361" w:rsidR="367DC361">
        <w:rPr>
          <w:rFonts w:ascii="Aptos" w:hAnsi="Aptos" w:eastAsia="Aptos" w:cs="Aptos"/>
          <w:noProof w:val="0"/>
          <w:sz w:val="22"/>
          <w:szCs w:val="22"/>
          <w:lang w:val="en-CA"/>
        </w:rPr>
        <w:t>15.5 All Advisory Committee discussions and decisions must be properly documented and stored in ASK records.</w:t>
      </w:r>
    </w:p>
    <w:p w:rsidR="367DC361" w:rsidP="367DC361" w:rsidRDefault="367DC361" w14:paraId="26258F71" w14:textId="565E41B0">
      <w:pPr>
        <w:spacing w:before="240" w:beforeAutospacing="off" w:after="240" w:afterAutospacing="off"/>
      </w:pPr>
      <w:r w:rsidRPr="367DC361" w:rsidR="367DC361">
        <w:rPr>
          <w:rFonts w:ascii="Aptos" w:hAnsi="Aptos" w:eastAsia="Aptos" w:cs="" w:asciiTheme="minorAscii" w:hAnsiTheme="minorAscii" w:eastAsiaTheme="minorAscii" w:cstheme="minorBidi"/>
          <w:b w:val="1"/>
          <w:bCs w:val="1"/>
          <w:noProof w:val="0"/>
          <w:color w:val="FF0000"/>
          <w:sz w:val="28"/>
          <w:szCs w:val="28"/>
          <w:lang w:val="en-CA" w:eastAsia="en-US" w:bidi="ar-SA"/>
        </w:rPr>
        <w:t>Article 16: Relationship with External Parties</w:t>
      </w:r>
    </w:p>
    <w:p w:rsidR="367DC361" w:rsidP="367DC361" w:rsidRDefault="367DC361" w14:paraId="44B4B8BB" w14:textId="2B2A8BA9">
      <w:pPr>
        <w:spacing w:before="240" w:beforeAutospacing="off" w:after="240" w:afterAutospacing="off"/>
      </w:pPr>
      <w:r w:rsidRPr="367DC361" w:rsidR="367DC361">
        <w:rPr>
          <w:rFonts w:ascii="Aptos" w:hAnsi="Aptos" w:eastAsia="Aptos" w:cs="Aptos"/>
          <w:noProof w:val="0"/>
          <w:sz w:val="22"/>
          <w:szCs w:val="22"/>
          <w:lang w:val="en-CA"/>
        </w:rPr>
        <w:t xml:space="preserve">16.1 ASK raises funds primarily through sponsorships. As such, ASK is accountable to all parties that sponsor the club. Proper internal records — including meeting minutes, financial statements, and sponsorship documentation — must be </w:t>
      </w:r>
      <w:r w:rsidRPr="367DC361" w:rsidR="367DC361">
        <w:rPr>
          <w:rFonts w:ascii="Aptos" w:hAnsi="Aptos" w:eastAsia="Aptos" w:cs="Aptos"/>
          <w:noProof w:val="0"/>
          <w:sz w:val="22"/>
          <w:szCs w:val="22"/>
          <w:lang w:val="en-CA"/>
        </w:rPr>
        <w:t>maintained</w:t>
      </w:r>
      <w:r w:rsidRPr="367DC361" w:rsidR="367DC361">
        <w:rPr>
          <w:rFonts w:ascii="Aptos" w:hAnsi="Aptos" w:eastAsia="Aptos" w:cs="Aptos"/>
          <w:noProof w:val="0"/>
          <w:sz w:val="22"/>
          <w:szCs w:val="22"/>
          <w:lang w:val="en-CA"/>
        </w:rPr>
        <w:t xml:space="preserve"> and stored securely.</w:t>
      </w:r>
    </w:p>
    <w:p w:rsidR="367DC361" w:rsidP="367DC361" w:rsidRDefault="367DC361" w14:paraId="3381CE2D" w14:textId="1A85CE6F">
      <w:pPr>
        <w:spacing w:before="240" w:beforeAutospacing="off" w:after="240" w:afterAutospacing="off"/>
      </w:pPr>
      <w:r w:rsidRPr="367DC361" w:rsidR="367DC361">
        <w:rPr>
          <w:rFonts w:ascii="Aptos" w:hAnsi="Aptos" w:eastAsia="Aptos" w:cs="Aptos"/>
          <w:noProof w:val="0"/>
          <w:sz w:val="22"/>
          <w:szCs w:val="22"/>
          <w:lang w:val="en-CA"/>
        </w:rPr>
        <w:t xml:space="preserve">16.2 All sponsor and partner relationships are managed with the support of the </w:t>
      </w:r>
      <w:r w:rsidRPr="367DC361" w:rsidR="367DC361">
        <w:rPr>
          <w:rFonts w:ascii="Aptos" w:hAnsi="Aptos" w:eastAsia="Aptos" w:cs="Aptos"/>
          <w:b w:val="1"/>
          <w:bCs w:val="1"/>
          <w:noProof w:val="0"/>
          <w:sz w:val="22"/>
          <w:szCs w:val="22"/>
          <w:lang w:val="en-CA"/>
        </w:rPr>
        <w:t>Relations Executive</w:t>
      </w:r>
      <w:r w:rsidRPr="367DC361" w:rsidR="367DC361">
        <w:rPr>
          <w:rFonts w:ascii="Aptos" w:hAnsi="Aptos" w:eastAsia="Aptos" w:cs="Aptos"/>
          <w:noProof w:val="0"/>
          <w:sz w:val="22"/>
          <w:szCs w:val="22"/>
          <w:lang w:val="en-CA"/>
        </w:rPr>
        <w:t>. Only ASK official platforms (e.g., ASK Gmail, ASK social media, ASK website) may be used to communicate with external parties. Personal accounts must never be used for official correspondence.</w:t>
      </w:r>
    </w:p>
    <w:p w:rsidR="367DC361" w:rsidP="367DC361" w:rsidRDefault="367DC361" w14:paraId="755B19DD" w14:textId="3A94B51F">
      <w:pPr>
        <w:spacing w:before="240" w:beforeAutospacing="off" w:after="240" w:afterAutospacing="off"/>
      </w:pPr>
      <w:r w:rsidRPr="367DC361" w:rsidR="367DC361">
        <w:rPr>
          <w:rFonts w:ascii="Aptos" w:hAnsi="Aptos" w:eastAsia="Aptos" w:cs="Aptos"/>
          <w:noProof w:val="0"/>
          <w:sz w:val="22"/>
          <w:szCs w:val="22"/>
          <w:lang w:val="en-CA"/>
        </w:rPr>
        <w:t>16.3 ASK is supported by:</w:t>
      </w:r>
    </w:p>
    <w:p w:rsidR="367DC361" w:rsidP="367DC361" w:rsidRDefault="367DC361" w14:paraId="5E7861DE" w14:textId="777D1638">
      <w:pPr>
        <w:pStyle w:val="ListParagraph"/>
        <w:numPr>
          <w:ilvl w:val="0"/>
          <w:numId w:val="29"/>
        </w:numPr>
        <w:spacing w:before="240" w:beforeAutospacing="off" w:after="240" w:afterAutospacing="off"/>
        <w:rPr>
          <w:rFonts w:ascii="Aptos" w:hAnsi="Aptos" w:eastAsia="Aptos" w:cs="Aptos"/>
          <w:noProof w:val="0"/>
          <w:sz w:val="22"/>
          <w:szCs w:val="22"/>
          <w:lang w:val="en-CA"/>
        </w:rPr>
      </w:pPr>
      <w:r w:rsidRPr="367DC361" w:rsidR="367DC361">
        <w:rPr>
          <w:rFonts w:ascii="Aptos" w:hAnsi="Aptos" w:eastAsia="Aptos" w:cs="Aptos"/>
          <w:b w:val="1"/>
          <w:bCs w:val="1"/>
          <w:noProof w:val="0"/>
          <w:sz w:val="22"/>
          <w:szCs w:val="22"/>
          <w:lang w:val="en-CA"/>
        </w:rPr>
        <w:t>KPU Employer Relations Strategists</w:t>
      </w:r>
      <w:r w:rsidRPr="367DC361" w:rsidR="367DC361">
        <w:rPr>
          <w:rFonts w:ascii="Aptos" w:hAnsi="Aptos" w:eastAsia="Aptos" w:cs="Aptos"/>
          <w:noProof w:val="0"/>
          <w:sz w:val="22"/>
          <w:szCs w:val="22"/>
          <w:lang w:val="en-CA"/>
        </w:rPr>
        <w:t>: To manage relationships with Big 4 firms.</w:t>
      </w:r>
    </w:p>
    <w:p w:rsidR="367DC361" w:rsidP="367DC361" w:rsidRDefault="367DC361" w14:paraId="2E6C951F" w14:textId="7CB79E37">
      <w:pPr>
        <w:pStyle w:val="ListParagraph"/>
        <w:numPr>
          <w:ilvl w:val="0"/>
          <w:numId w:val="29"/>
        </w:numPr>
        <w:spacing w:before="240" w:beforeAutospacing="off" w:after="240" w:afterAutospacing="off"/>
        <w:rPr>
          <w:rFonts w:ascii="Aptos" w:hAnsi="Aptos" w:eastAsia="Aptos" w:cs="Aptos"/>
          <w:noProof w:val="0"/>
          <w:sz w:val="22"/>
          <w:szCs w:val="22"/>
          <w:lang w:val="en-CA"/>
        </w:rPr>
      </w:pPr>
      <w:r w:rsidRPr="367DC361" w:rsidR="367DC361">
        <w:rPr>
          <w:rFonts w:ascii="Aptos" w:hAnsi="Aptos" w:eastAsia="Aptos" w:cs="Aptos"/>
          <w:b w:val="1"/>
          <w:bCs w:val="1"/>
          <w:noProof w:val="0"/>
          <w:sz w:val="22"/>
          <w:szCs w:val="22"/>
          <w:lang w:val="en-CA"/>
        </w:rPr>
        <w:t>Student Success Coach</w:t>
      </w:r>
      <w:r w:rsidRPr="367DC361" w:rsidR="367DC361">
        <w:rPr>
          <w:rFonts w:ascii="Aptos" w:hAnsi="Aptos" w:eastAsia="Aptos" w:cs="Aptos"/>
          <w:noProof w:val="0"/>
          <w:sz w:val="22"/>
          <w:szCs w:val="22"/>
          <w:lang w:val="en-CA"/>
        </w:rPr>
        <w:t>: To manage relationships with mid-sized and smaller firms.</w:t>
      </w:r>
    </w:p>
    <w:p w:rsidR="367DC361" w:rsidP="367DC361" w:rsidRDefault="367DC361" w14:paraId="6D303097" w14:textId="6D98FC96">
      <w:pPr>
        <w:pStyle w:val="ListParagraph"/>
        <w:numPr>
          <w:ilvl w:val="0"/>
          <w:numId w:val="29"/>
        </w:numPr>
        <w:spacing w:before="240" w:beforeAutospacing="off" w:after="240" w:afterAutospacing="off"/>
        <w:rPr>
          <w:rFonts w:ascii="Aptos" w:hAnsi="Aptos" w:eastAsia="Aptos" w:cs="Aptos"/>
          <w:noProof w:val="0"/>
          <w:sz w:val="22"/>
          <w:szCs w:val="22"/>
          <w:lang w:val="en-CA"/>
        </w:rPr>
      </w:pPr>
      <w:r w:rsidRPr="367DC361" w:rsidR="367DC361">
        <w:rPr>
          <w:rFonts w:ascii="Aptos" w:hAnsi="Aptos" w:eastAsia="Aptos" w:cs="Aptos"/>
          <w:b w:val="1"/>
          <w:bCs w:val="1"/>
          <w:noProof w:val="0"/>
          <w:sz w:val="22"/>
          <w:szCs w:val="22"/>
          <w:lang w:val="en-CA"/>
        </w:rPr>
        <w:t>KPU Employer Relations Strategists</w:t>
      </w:r>
      <w:r w:rsidRPr="367DC361" w:rsidR="367DC361">
        <w:rPr>
          <w:rFonts w:ascii="Aptos" w:hAnsi="Aptos" w:eastAsia="Aptos" w:cs="Aptos"/>
          <w:noProof w:val="0"/>
          <w:sz w:val="22"/>
          <w:szCs w:val="22"/>
          <w:lang w:val="en-CA"/>
        </w:rPr>
        <w:t>: To manage other partners outside these categories, including industry partners and government agencies.</w:t>
      </w:r>
    </w:p>
    <w:p w:rsidR="367DC361" w:rsidP="367DC361" w:rsidRDefault="367DC361" w14:paraId="7258E0ED" w14:textId="59D48F6A">
      <w:pPr>
        <w:spacing w:before="240" w:beforeAutospacing="off" w:after="240" w:afterAutospacing="off"/>
      </w:pPr>
      <w:r w:rsidRPr="367DC361" w:rsidR="367DC361">
        <w:rPr>
          <w:rFonts w:ascii="Aptos" w:hAnsi="Aptos" w:eastAsia="Aptos" w:cs="Aptos"/>
          <w:noProof w:val="0"/>
          <w:sz w:val="22"/>
          <w:szCs w:val="22"/>
          <w:lang w:val="en-CA"/>
        </w:rPr>
        <w:t>16.4 All decisions involving sponsors must prioritize sponsor interests and long-term relationships. Protecting sponsor trust and delivering value to sponsors shall be a guiding principle in all final decisions made by ASK.</w:t>
      </w:r>
    </w:p>
    <w:p w:rsidR="367DC361" w:rsidP="367DC361" w:rsidRDefault="367DC361" w14:paraId="45E97E49" w14:textId="12B719EB">
      <w:pPr>
        <w:spacing w:before="240" w:beforeAutospacing="off" w:after="240" w:afterAutospacing="off"/>
        <w:rPr>
          <w:rFonts w:ascii="Aptos" w:hAnsi="Aptos" w:eastAsia="Aptos" w:cs="Aptos"/>
          <w:noProof w:val="0"/>
          <w:sz w:val="22"/>
          <w:szCs w:val="22"/>
          <w:lang w:val="en-CA"/>
        </w:rPr>
      </w:pPr>
    </w:p>
    <w:p w:rsidR="2A16F2F0" w:rsidP="2A16F2F0" w:rsidRDefault="2A16F2F0" w14:paraId="7F20CC05" w14:textId="5E466B80">
      <w:pPr>
        <w:spacing w:before="240" w:beforeAutospacing="off" w:after="240" w:afterAutospacing="off"/>
        <w:rPr>
          <w:rFonts w:ascii="Aptos" w:hAnsi="Aptos" w:eastAsia="Aptos" w:cs="Aptos"/>
          <w:noProof w:val="0"/>
          <w:sz w:val="22"/>
          <w:szCs w:val="22"/>
          <w:lang w:val="en-CA"/>
        </w:rPr>
      </w:pPr>
    </w:p>
    <w:p w:rsidR="0A100698" w:rsidRDefault="0A100698" w14:paraId="503D3A37" w14:textId="52C7B2F7"/>
    <w:p w:rsidRPr="009544D8" w:rsidR="00D76E8A" w:rsidP="00D76E8A" w:rsidRDefault="00D76E8A" w14:paraId="1296E0DC" w14:textId="0D82E47F"/>
    <w:p w:rsidRPr="009544D8" w:rsidR="009544D8" w:rsidP="009544D8" w:rsidRDefault="009544D8" w14:paraId="5CDBB774" w14:textId="77777777"/>
    <w:p w:rsidRPr="00C270C5" w:rsidR="009544D8" w:rsidP="00C270C5" w:rsidRDefault="009544D8" w14:paraId="1506A78D" w14:textId="77777777"/>
    <w:p w:rsidR="009E71C7" w:rsidRDefault="00E32DCA" w14:paraId="0BB27E56" w14:textId="579D84F0">
      <w:r>
        <w:t xml:space="preserve">  </w:t>
      </w:r>
    </w:p>
    <w:p w:rsidR="00E32DCA" w:rsidRDefault="00E32DCA" w14:paraId="4CBF65E7" w14:textId="77777777"/>
    <w:p w:rsidR="00E32DCA" w:rsidRDefault="00E32DCA" w14:paraId="735F1B55" w14:textId="77777777"/>
    <w:p w:rsidRPr="00E32DCA" w:rsidR="00E32DCA" w:rsidP="00285038" w:rsidRDefault="00E32DCA" w14:paraId="38118C56" w14:textId="1DF40821">
      <w:pPr>
        <w:jc w:val="center"/>
        <w:rPr>
          <w:b/>
          <w:bCs/>
        </w:rPr>
      </w:pPr>
      <w:r w:rsidRPr="00E32DCA">
        <w:rPr>
          <w:b/>
          <w:bCs/>
        </w:rPr>
        <w:t>_End_</w:t>
      </w:r>
    </w:p>
    <w:sectPr w:rsidRPr="00E32DCA" w:rsidR="00E32DCA">
      <w:headerReference w:type="default" r:id="rId9"/>
      <w:pgSz w:w="12240" w:h="15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C82" w:rsidP="000A219B" w:rsidRDefault="00324C82" w14:paraId="29B050B3" w14:textId="77777777">
      <w:r>
        <w:separator/>
      </w:r>
    </w:p>
  </w:endnote>
  <w:endnote w:type="continuationSeparator" w:id="0">
    <w:p w:rsidR="00324C82" w:rsidP="000A219B" w:rsidRDefault="00324C82" w14:paraId="7087BA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C82" w:rsidP="000A219B" w:rsidRDefault="00324C82" w14:paraId="685A52E0" w14:textId="77777777">
      <w:r>
        <w:separator/>
      </w:r>
    </w:p>
  </w:footnote>
  <w:footnote w:type="continuationSeparator" w:id="0">
    <w:p w:rsidR="00324C82" w:rsidP="000A219B" w:rsidRDefault="00324C82" w14:paraId="2FC5F1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A09" w:rsidP="00C57A09" w:rsidRDefault="00C57A09" w14:paraId="1CC4C19A" w14:textId="77777777">
    <w:pPr>
      <w:pStyle w:val="Header"/>
    </w:pPr>
    <w:r w:rsidRPr="00C57A09">
      <w:t xml:space="preserve">12666 72nd Avenue </w:t>
    </w:r>
  </w:p>
  <w:p w:rsidR="00C57A09" w:rsidP="00C57A09" w:rsidRDefault="00C57A09" w14:paraId="1F680BDB" w14:textId="77777777">
    <w:pPr>
      <w:pStyle w:val="Header"/>
    </w:pPr>
    <w:r w:rsidRPr="00C57A09">
      <w:t xml:space="preserve">Surrey, BC V3W 2M8 </w:t>
    </w:r>
  </w:p>
  <w:p w:rsidR="00C57A09" w:rsidP="00C57A09" w:rsidRDefault="00C57A09" w14:paraId="4F279154" w14:textId="77777777">
    <w:pPr>
      <w:pStyle w:val="Header"/>
    </w:pPr>
  </w:p>
  <w:p w:rsidR="00C57A09" w:rsidP="00C57A09" w:rsidRDefault="00C57A09" w14:paraId="6CD6FFE7" w14:textId="377E5992">
    <w:pPr>
      <w:pStyle w:val="Header"/>
    </w:pPr>
    <w:r w:rsidRPr="00C57A09">
      <w:t xml:space="preserve">Reception: 604.599.2126 </w:t>
    </w:r>
  </w:p>
  <w:p w:rsidR="00C57A09" w:rsidP="00C57A09" w:rsidRDefault="00C57A09" w14:paraId="7859C841" w14:textId="77777777">
    <w:pPr>
      <w:pStyle w:val="Header"/>
    </w:pPr>
    <w:r w:rsidRPr="00C57A09">
      <w:t xml:space="preserve">Fax: 604.599.2429 </w:t>
    </w:r>
  </w:p>
  <w:p w:rsidR="000A219B" w:rsidP="00C57A09" w:rsidRDefault="00C57A09" w14:paraId="2E9271D0" w14:textId="1CC7A9F3">
    <w:pPr>
      <w:pStyle w:val="Header"/>
    </w:pPr>
    <w:r w:rsidRPr="00C57A09">
      <w:t xml:space="preserve">Website: </w:t>
    </w:r>
    <w:hyperlink w:history="1" r:id="rId1">
      <w:r w:rsidRPr="00FF17FE">
        <w:rPr>
          <w:rStyle w:val="Hyperlink"/>
        </w:rPr>
        <w:t>www.kusa.ca</w:t>
      </w:r>
    </w:hyperlink>
    <w:r>
      <w:t xml:space="preserve">                                                                                               </w:t>
    </w:r>
    <w:r w:rsidRPr="00654CAF" w:rsidR="00654CAF">
      <w:t>www.kwantlenaccounting.com</w:t>
    </w:r>
  </w:p>
  <w:p w:rsidR="000A219B" w:rsidRDefault="00714332" w14:paraId="4618B0B1" w14:textId="2DE9710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3d374e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99dec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09fa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932FF3"/>
    <w:multiLevelType w:val="multilevel"/>
    <w:tmpl w:val="93A49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E32D9C"/>
    <w:multiLevelType w:val="multilevel"/>
    <w:tmpl w:val="FAF41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924E88"/>
    <w:multiLevelType w:val="multilevel"/>
    <w:tmpl w:val="1DD02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7020E4"/>
    <w:multiLevelType w:val="multilevel"/>
    <w:tmpl w:val="EAB0E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130001E"/>
    <w:multiLevelType w:val="hybridMultilevel"/>
    <w:tmpl w:val="3BCEE1AC"/>
    <w:lvl w:ilvl="0" w:tplc="4D541FD2">
      <w:start w:val="2"/>
      <w:numFmt w:val="bullet"/>
      <w:lvlText w:val="-"/>
      <w:lvlJc w:val="left"/>
      <w:pPr>
        <w:ind w:left="720" w:hanging="360"/>
      </w:pPr>
      <w:rPr>
        <w:rFonts w:hint="default" w:ascii="Aptos" w:hAnsi="Aptos" w:eastAsiaTheme="minorHAnsi" w:cstheme="minorBidi"/>
        <w:b/>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25415F30"/>
    <w:multiLevelType w:val="multilevel"/>
    <w:tmpl w:val="0F58E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A0B1145"/>
    <w:multiLevelType w:val="multilevel"/>
    <w:tmpl w:val="7E40B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A3A4057"/>
    <w:multiLevelType w:val="multilevel"/>
    <w:tmpl w:val="1BA03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C975540"/>
    <w:multiLevelType w:val="multilevel"/>
    <w:tmpl w:val="8A02E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6E6241"/>
    <w:multiLevelType w:val="multilevel"/>
    <w:tmpl w:val="4DECF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FA57DB8"/>
    <w:multiLevelType w:val="hybridMultilevel"/>
    <w:tmpl w:val="A7D8A98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33B9767A"/>
    <w:multiLevelType w:val="multilevel"/>
    <w:tmpl w:val="FE1E7F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B101103"/>
    <w:multiLevelType w:val="multilevel"/>
    <w:tmpl w:val="A62C9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CBE088E"/>
    <w:multiLevelType w:val="multilevel"/>
    <w:tmpl w:val="C6901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1E36220"/>
    <w:multiLevelType w:val="multilevel"/>
    <w:tmpl w:val="7F6E1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69051A5"/>
    <w:multiLevelType w:val="multilevel"/>
    <w:tmpl w:val="C346D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82330D9"/>
    <w:multiLevelType w:val="multilevel"/>
    <w:tmpl w:val="72303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D3F1732"/>
    <w:multiLevelType w:val="multilevel"/>
    <w:tmpl w:val="272E9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F911A5"/>
    <w:multiLevelType w:val="multilevel"/>
    <w:tmpl w:val="5A667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53C70AE"/>
    <w:multiLevelType w:val="multilevel"/>
    <w:tmpl w:val="0180D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9BF1F3A"/>
    <w:multiLevelType w:val="multilevel"/>
    <w:tmpl w:val="4A24A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A1320B9"/>
    <w:multiLevelType w:val="multilevel"/>
    <w:tmpl w:val="0032B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B781F6A"/>
    <w:multiLevelType w:val="multilevel"/>
    <w:tmpl w:val="9E661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C79240A"/>
    <w:multiLevelType w:val="multilevel"/>
    <w:tmpl w:val="9A1CB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0DE4503"/>
    <w:multiLevelType w:val="multilevel"/>
    <w:tmpl w:val="9C5E6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6F01479"/>
    <w:multiLevelType w:val="multilevel"/>
    <w:tmpl w:val="53E85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9">
    <w:abstractNumId w:val="28"/>
  </w:num>
  <w:num w:numId="28">
    <w:abstractNumId w:val="27"/>
  </w:num>
  <w:num w:numId="27">
    <w:abstractNumId w:val="26"/>
  </w:num>
  <w:num w:numId="1" w16cid:durableId="1789272614">
    <w:abstractNumId w:val="22"/>
  </w:num>
  <w:num w:numId="2" w16cid:durableId="847064079">
    <w:abstractNumId w:val="1"/>
  </w:num>
  <w:num w:numId="3" w16cid:durableId="92290956">
    <w:abstractNumId w:val="25"/>
  </w:num>
  <w:num w:numId="4" w16cid:durableId="1554732500">
    <w:abstractNumId w:val="5"/>
  </w:num>
  <w:num w:numId="5" w16cid:durableId="115489396">
    <w:abstractNumId w:val="23"/>
  </w:num>
  <w:num w:numId="6" w16cid:durableId="902326568">
    <w:abstractNumId w:val="21"/>
  </w:num>
  <w:num w:numId="7" w16cid:durableId="46805740">
    <w:abstractNumId w:val="24"/>
  </w:num>
  <w:num w:numId="8" w16cid:durableId="1670478542">
    <w:abstractNumId w:val="13"/>
  </w:num>
  <w:num w:numId="9" w16cid:durableId="1228144941">
    <w:abstractNumId w:val="3"/>
  </w:num>
  <w:num w:numId="10" w16cid:durableId="554699180">
    <w:abstractNumId w:val="14"/>
  </w:num>
  <w:num w:numId="11" w16cid:durableId="6248395">
    <w:abstractNumId w:val="15"/>
  </w:num>
  <w:num w:numId="12" w16cid:durableId="1400789607">
    <w:abstractNumId w:val="20"/>
  </w:num>
  <w:num w:numId="13" w16cid:durableId="2046900903">
    <w:abstractNumId w:val="18"/>
  </w:num>
  <w:num w:numId="14" w16cid:durableId="1581138899">
    <w:abstractNumId w:val="19"/>
  </w:num>
  <w:num w:numId="15" w16cid:durableId="1282616786">
    <w:abstractNumId w:val="9"/>
  </w:num>
  <w:num w:numId="16" w16cid:durableId="89743614">
    <w:abstractNumId w:val="6"/>
  </w:num>
  <w:num w:numId="17" w16cid:durableId="546454915">
    <w:abstractNumId w:val="16"/>
  </w:num>
  <w:num w:numId="18" w16cid:durableId="74667661">
    <w:abstractNumId w:val="17"/>
  </w:num>
  <w:num w:numId="19" w16cid:durableId="482816474">
    <w:abstractNumId w:val="2"/>
  </w:num>
  <w:num w:numId="20" w16cid:durableId="1457067493">
    <w:abstractNumId w:val="7"/>
  </w:num>
  <w:num w:numId="21" w16cid:durableId="792868047">
    <w:abstractNumId w:val="11"/>
  </w:num>
  <w:num w:numId="22" w16cid:durableId="1749841031">
    <w:abstractNumId w:val="10"/>
  </w:num>
  <w:num w:numId="23" w16cid:durableId="147406688">
    <w:abstractNumId w:val="8"/>
  </w:num>
  <w:num w:numId="24" w16cid:durableId="1235966381">
    <w:abstractNumId w:val="12"/>
  </w:num>
  <w:num w:numId="25" w16cid:durableId="113670119">
    <w:abstractNumId w:val="0"/>
  </w:num>
  <w:num w:numId="26" w16cid:durableId="184053766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C5"/>
    <w:rsid w:val="0000363E"/>
    <w:rsid w:val="00035127"/>
    <w:rsid w:val="00043133"/>
    <w:rsid w:val="000633BC"/>
    <w:rsid w:val="0008408C"/>
    <w:rsid w:val="000A219B"/>
    <w:rsid w:val="000B1AAE"/>
    <w:rsid w:val="000B7D5D"/>
    <w:rsid w:val="000C1B18"/>
    <w:rsid w:val="000D228A"/>
    <w:rsid w:val="000E6928"/>
    <w:rsid w:val="0011647C"/>
    <w:rsid w:val="0012025C"/>
    <w:rsid w:val="001821FA"/>
    <w:rsid w:val="001C0F7E"/>
    <w:rsid w:val="001D4023"/>
    <w:rsid w:val="001D5DC7"/>
    <w:rsid w:val="001F6A2B"/>
    <w:rsid w:val="00231230"/>
    <w:rsid w:val="0028297A"/>
    <w:rsid w:val="00285038"/>
    <w:rsid w:val="002B7077"/>
    <w:rsid w:val="002E749E"/>
    <w:rsid w:val="0031348F"/>
    <w:rsid w:val="00324C82"/>
    <w:rsid w:val="004118ED"/>
    <w:rsid w:val="00411BC3"/>
    <w:rsid w:val="00442F51"/>
    <w:rsid w:val="00454D52"/>
    <w:rsid w:val="00474169"/>
    <w:rsid w:val="004D41CE"/>
    <w:rsid w:val="00534B7A"/>
    <w:rsid w:val="00565711"/>
    <w:rsid w:val="005D285A"/>
    <w:rsid w:val="005D463A"/>
    <w:rsid w:val="00614D0E"/>
    <w:rsid w:val="006270D9"/>
    <w:rsid w:val="0064424E"/>
    <w:rsid w:val="00653D5C"/>
    <w:rsid w:val="00654CAF"/>
    <w:rsid w:val="006E47FD"/>
    <w:rsid w:val="00711BFB"/>
    <w:rsid w:val="00714332"/>
    <w:rsid w:val="0072660C"/>
    <w:rsid w:val="00746108"/>
    <w:rsid w:val="007840EE"/>
    <w:rsid w:val="007D4983"/>
    <w:rsid w:val="00832037"/>
    <w:rsid w:val="008401D6"/>
    <w:rsid w:val="00876A3A"/>
    <w:rsid w:val="008A7D83"/>
    <w:rsid w:val="008F3142"/>
    <w:rsid w:val="009544D8"/>
    <w:rsid w:val="009557E3"/>
    <w:rsid w:val="00974492"/>
    <w:rsid w:val="009A0152"/>
    <w:rsid w:val="009D0176"/>
    <w:rsid w:val="009D4F42"/>
    <w:rsid w:val="009E71C7"/>
    <w:rsid w:val="00A2284F"/>
    <w:rsid w:val="00A553AF"/>
    <w:rsid w:val="00A82BA2"/>
    <w:rsid w:val="00AC61E8"/>
    <w:rsid w:val="00AF01BE"/>
    <w:rsid w:val="00AF4D2A"/>
    <w:rsid w:val="00B02FC5"/>
    <w:rsid w:val="00BB19AA"/>
    <w:rsid w:val="00BE72A6"/>
    <w:rsid w:val="00C03EB6"/>
    <w:rsid w:val="00C2478D"/>
    <w:rsid w:val="00C270C5"/>
    <w:rsid w:val="00C36350"/>
    <w:rsid w:val="00C53F73"/>
    <w:rsid w:val="00C57A09"/>
    <w:rsid w:val="00C71178"/>
    <w:rsid w:val="00C8163F"/>
    <w:rsid w:val="00CA5874"/>
    <w:rsid w:val="00CD1465"/>
    <w:rsid w:val="00CF325E"/>
    <w:rsid w:val="00D073D6"/>
    <w:rsid w:val="00D27729"/>
    <w:rsid w:val="00D36C3E"/>
    <w:rsid w:val="00D76E8A"/>
    <w:rsid w:val="00DB7726"/>
    <w:rsid w:val="00DF020D"/>
    <w:rsid w:val="00DF742F"/>
    <w:rsid w:val="00E04FA6"/>
    <w:rsid w:val="00E14F47"/>
    <w:rsid w:val="00E32DCA"/>
    <w:rsid w:val="00E61057"/>
    <w:rsid w:val="00E65E00"/>
    <w:rsid w:val="00EC7383"/>
    <w:rsid w:val="00F427BC"/>
    <w:rsid w:val="00FD07E6"/>
    <w:rsid w:val="00FF144D"/>
    <w:rsid w:val="074E043D"/>
    <w:rsid w:val="0A100698"/>
    <w:rsid w:val="0A60584D"/>
    <w:rsid w:val="2A16F2F0"/>
    <w:rsid w:val="367DC361"/>
    <w:rsid w:val="3AACC627"/>
    <w:rsid w:val="46261C15"/>
    <w:rsid w:val="5278DF6F"/>
    <w:rsid w:val="6FCB3B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31EAA"/>
  <w15:chartTrackingRefBased/>
  <w15:docId w15:val="{8EB6FF76-4CC5-4F08-B795-7C05CC754E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270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0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0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0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0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0C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270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270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270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270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270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270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270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270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270C5"/>
    <w:rPr>
      <w:rFonts w:eastAsiaTheme="majorEastAsia" w:cstheme="majorBidi"/>
      <w:color w:val="272727" w:themeColor="text1" w:themeTint="D8"/>
    </w:rPr>
  </w:style>
  <w:style w:type="paragraph" w:styleId="Title">
    <w:name w:val="Title"/>
    <w:basedOn w:val="Normal"/>
    <w:next w:val="Normal"/>
    <w:link w:val="TitleChar"/>
    <w:uiPriority w:val="10"/>
    <w:qFormat/>
    <w:rsid w:val="00C270C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70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270C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27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0C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270C5"/>
    <w:rPr>
      <w:i/>
      <w:iCs/>
      <w:color w:val="404040" w:themeColor="text1" w:themeTint="BF"/>
    </w:rPr>
  </w:style>
  <w:style w:type="paragraph" w:styleId="ListParagraph">
    <w:name w:val="List Paragraph"/>
    <w:basedOn w:val="Normal"/>
    <w:uiPriority w:val="34"/>
    <w:qFormat/>
    <w:rsid w:val="00C270C5"/>
    <w:pPr>
      <w:ind w:left="720"/>
      <w:contextualSpacing/>
    </w:pPr>
  </w:style>
  <w:style w:type="character" w:styleId="IntenseEmphasis">
    <w:name w:val="Intense Emphasis"/>
    <w:basedOn w:val="DefaultParagraphFont"/>
    <w:uiPriority w:val="21"/>
    <w:qFormat/>
    <w:rsid w:val="00C270C5"/>
    <w:rPr>
      <w:i/>
      <w:iCs/>
      <w:color w:val="0F4761" w:themeColor="accent1" w:themeShade="BF"/>
    </w:rPr>
  </w:style>
  <w:style w:type="paragraph" w:styleId="IntenseQuote">
    <w:name w:val="Intense Quote"/>
    <w:basedOn w:val="Normal"/>
    <w:next w:val="Normal"/>
    <w:link w:val="IntenseQuoteChar"/>
    <w:uiPriority w:val="30"/>
    <w:qFormat/>
    <w:rsid w:val="00C270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270C5"/>
    <w:rPr>
      <w:i/>
      <w:iCs/>
      <w:color w:val="0F4761" w:themeColor="accent1" w:themeShade="BF"/>
    </w:rPr>
  </w:style>
  <w:style w:type="character" w:styleId="IntenseReference">
    <w:name w:val="Intense Reference"/>
    <w:basedOn w:val="DefaultParagraphFont"/>
    <w:uiPriority w:val="32"/>
    <w:qFormat/>
    <w:rsid w:val="00C270C5"/>
    <w:rPr>
      <w:b/>
      <w:bCs/>
      <w:smallCaps/>
      <w:color w:val="0F4761" w:themeColor="accent1" w:themeShade="BF"/>
      <w:spacing w:val="5"/>
    </w:rPr>
  </w:style>
  <w:style w:type="paragraph" w:styleId="Header">
    <w:name w:val="header"/>
    <w:basedOn w:val="Normal"/>
    <w:link w:val="HeaderChar"/>
    <w:uiPriority w:val="99"/>
    <w:unhideWhenUsed/>
    <w:rsid w:val="000A219B"/>
    <w:pPr>
      <w:tabs>
        <w:tab w:val="center" w:pos="4680"/>
        <w:tab w:val="right" w:pos="9360"/>
      </w:tabs>
    </w:pPr>
  </w:style>
  <w:style w:type="character" w:styleId="HeaderChar" w:customStyle="1">
    <w:name w:val="Header Char"/>
    <w:basedOn w:val="DefaultParagraphFont"/>
    <w:link w:val="Header"/>
    <w:uiPriority w:val="99"/>
    <w:rsid w:val="000A219B"/>
  </w:style>
  <w:style w:type="paragraph" w:styleId="Footer">
    <w:name w:val="footer"/>
    <w:basedOn w:val="Normal"/>
    <w:link w:val="FooterChar"/>
    <w:uiPriority w:val="99"/>
    <w:unhideWhenUsed/>
    <w:rsid w:val="000A219B"/>
    <w:pPr>
      <w:tabs>
        <w:tab w:val="center" w:pos="4680"/>
        <w:tab w:val="right" w:pos="9360"/>
      </w:tabs>
    </w:pPr>
  </w:style>
  <w:style w:type="character" w:styleId="FooterChar" w:customStyle="1">
    <w:name w:val="Footer Char"/>
    <w:basedOn w:val="DefaultParagraphFont"/>
    <w:link w:val="Footer"/>
    <w:uiPriority w:val="99"/>
    <w:rsid w:val="000A219B"/>
  </w:style>
  <w:style w:type="character" w:styleId="Hyperlink">
    <w:name w:val="Hyperlink"/>
    <w:basedOn w:val="DefaultParagraphFont"/>
    <w:uiPriority w:val="99"/>
    <w:unhideWhenUsed/>
    <w:rsid w:val="00C57A09"/>
    <w:rPr>
      <w:color w:val="467886" w:themeColor="hyperlink"/>
      <w:u w:val="single"/>
    </w:rPr>
  </w:style>
  <w:style w:type="character" w:styleId="UnresolvedMention">
    <w:name w:val="Unresolved Mention"/>
    <w:basedOn w:val="DefaultParagraphFont"/>
    <w:uiPriority w:val="99"/>
    <w:semiHidden/>
    <w:unhideWhenUsed/>
    <w:rsid w:val="00C57A09"/>
    <w:rPr>
      <w:color w:val="605E5C"/>
      <w:shd w:val="clear" w:color="auto" w:fill="E1DFDD"/>
    </w:rPr>
  </w:style>
  <w:style w:type="paragraph" w:styleId="NormalWeb">
    <w:name w:val="Normal (Web)"/>
    <w:basedOn w:val="Normal"/>
    <w:uiPriority w:val="99"/>
    <w:semiHidden/>
    <w:unhideWhenUsed/>
    <w:rsid w:val="00D76E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2472">
      <w:bodyDiv w:val="1"/>
      <w:marLeft w:val="0"/>
      <w:marRight w:val="0"/>
      <w:marTop w:val="0"/>
      <w:marBottom w:val="0"/>
      <w:divBdr>
        <w:top w:val="none" w:sz="0" w:space="0" w:color="auto"/>
        <w:left w:val="none" w:sz="0" w:space="0" w:color="auto"/>
        <w:bottom w:val="none" w:sz="0" w:space="0" w:color="auto"/>
        <w:right w:val="none" w:sz="0" w:space="0" w:color="auto"/>
      </w:divBdr>
    </w:div>
    <w:div w:id="283392018">
      <w:bodyDiv w:val="1"/>
      <w:marLeft w:val="0"/>
      <w:marRight w:val="0"/>
      <w:marTop w:val="0"/>
      <w:marBottom w:val="0"/>
      <w:divBdr>
        <w:top w:val="none" w:sz="0" w:space="0" w:color="auto"/>
        <w:left w:val="none" w:sz="0" w:space="0" w:color="auto"/>
        <w:bottom w:val="none" w:sz="0" w:space="0" w:color="auto"/>
        <w:right w:val="none" w:sz="0" w:space="0" w:color="auto"/>
      </w:divBdr>
    </w:div>
    <w:div w:id="289673240">
      <w:bodyDiv w:val="1"/>
      <w:marLeft w:val="0"/>
      <w:marRight w:val="0"/>
      <w:marTop w:val="0"/>
      <w:marBottom w:val="0"/>
      <w:divBdr>
        <w:top w:val="none" w:sz="0" w:space="0" w:color="auto"/>
        <w:left w:val="none" w:sz="0" w:space="0" w:color="auto"/>
        <w:bottom w:val="none" w:sz="0" w:space="0" w:color="auto"/>
        <w:right w:val="none" w:sz="0" w:space="0" w:color="auto"/>
      </w:divBdr>
    </w:div>
    <w:div w:id="296685031">
      <w:bodyDiv w:val="1"/>
      <w:marLeft w:val="0"/>
      <w:marRight w:val="0"/>
      <w:marTop w:val="0"/>
      <w:marBottom w:val="0"/>
      <w:divBdr>
        <w:top w:val="none" w:sz="0" w:space="0" w:color="auto"/>
        <w:left w:val="none" w:sz="0" w:space="0" w:color="auto"/>
        <w:bottom w:val="none" w:sz="0" w:space="0" w:color="auto"/>
        <w:right w:val="none" w:sz="0" w:space="0" w:color="auto"/>
      </w:divBdr>
      <w:divsChild>
        <w:div w:id="1425036048">
          <w:marLeft w:val="0"/>
          <w:marRight w:val="0"/>
          <w:marTop w:val="0"/>
          <w:marBottom w:val="0"/>
          <w:divBdr>
            <w:top w:val="none" w:sz="0" w:space="0" w:color="auto"/>
            <w:left w:val="none" w:sz="0" w:space="0" w:color="auto"/>
            <w:bottom w:val="none" w:sz="0" w:space="0" w:color="auto"/>
            <w:right w:val="none" w:sz="0" w:space="0" w:color="auto"/>
          </w:divBdr>
        </w:div>
        <w:div w:id="715812687">
          <w:marLeft w:val="0"/>
          <w:marRight w:val="0"/>
          <w:marTop w:val="0"/>
          <w:marBottom w:val="0"/>
          <w:divBdr>
            <w:top w:val="none" w:sz="0" w:space="0" w:color="auto"/>
            <w:left w:val="none" w:sz="0" w:space="0" w:color="auto"/>
            <w:bottom w:val="none" w:sz="0" w:space="0" w:color="auto"/>
            <w:right w:val="none" w:sz="0" w:space="0" w:color="auto"/>
          </w:divBdr>
        </w:div>
        <w:div w:id="599533348">
          <w:marLeft w:val="0"/>
          <w:marRight w:val="0"/>
          <w:marTop w:val="0"/>
          <w:marBottom w:val="0"/>
          <w:divBdr>
            <w:top w:val="none" w:sz="0" w:space="0" w:color="auto"/>
            <w:left w:val="none" w:sz="0" w:space="0" w:color="auto"/>
            <w:bottom w:val="none" w:sz="0" w:space="0" w:color="auto"/>
            <w:right w:val="none" w:sz="0" w:space="0" w:color="auto"/>
          </w:divBdr>
        </w:div>
        <w:div w:id="1200893939">
          <w:marLeft w:val="0"/>
          <w:marRight w:val="0"/>
          <w:marTop w:val="0"/>
          <w:marBottom w:val="0"/>
          <w:divBdr>
            <w:top w:val="none" w:sz="0" w:space="0" w:color="auto"/>
            <w:left w:val="none" w:sz="0" w:space="0" w:color="auto"/>
            <w:bottom w:val="none" w:sz="0" w:space="0" w:color="auto"/>
            <w:right w:val="none" w:sz="0" w:space="0" w:color="auto"/>
          </w:divBdr>
        </w:div>
        <w:div w:id="588582610">
          <w:marLeft w:val="0"/>
          <w:marRight w:val="0"/>
          <w:marTop w:val="0"/>
          <w:marBottom w:val="0"/>
          <w:divBdr>
            <w:top w:val="none" w:sz="0" w:space="0" w:color="auto"/>
            <w:left w:val="none" w:sz="0" w:space="0" w:color="auto"/>
            <w:bottom w:val="none" w:sz="0" w:space="0" w:color="auto"/>
            <w:right w:val="none" w:sz="0" w:space="0" w:color="auto"/>
          </w:divBdr>
        </w:div>
        <w:div w:id="1113746266">
          <w:marLeft w:val="0"/>
          <w:marRight w:val="0"/>
          <w:marTop w:val="0"/>
          <w:marBottom w:val="0"/>
          <w:divBdr>
            <w:top w:val="none" w:sz="0" w:space="0" w:color="auto"/>
            <w:left w:val="none" w:sz="0" w:space="0" w:color="auto"/>
            <w:bottom w:val="none" w:sz="0" w:space="0" w:color="auto"/>
            <w:right w:val="none" w:sz="0" w:space="0" w:color="auto"/>
          </w:divBdr>
        </w:div>
        <w:div w:id="2061518202">
          <w:marLeft w:val="0"/>
          <w:marRight w:val="0"/>
          <w:marTop w:val="0"/>
          <w:marBottom w:val="0"/>
          <w:divBdr>
            <w:top w:val="none" w:sz="0" w:space="0" w:color="auto"/>
            <w:left w:val="none" w:sz="0" w:space="0" w:color="auto"/>
            <w:bottom w:val="none" w:sz="0" w:space="0" w:color="auto"/>
            <w:right w:val="none" w:sz="0" w:space="0" w:color="auto"/>
          </w:divBdr>
        </w:div>
        <w:div w:id="2144958560">
          <w:marLeft w:val="0"/>
          <w:marRight w:val="0"/>
          <w:marTop w:val="0"/>
          <w:marBottom w:val="0"/>
          <w:divBdr>
            <w:top w:val="none" w:sz="0" w:space="0" w:color="auto"/>
            <w:left w:val="none" w:sz="0" w:space="0" w:color="auto"/>
            <w:bottom w:val="none" w:sz="0" w:space="0" w:color="auto"/>
            <w:right w:val="none" w:sz="0" w:space="0" w:color="auto"/>
          </w:divBdr>
        </w:div>
        <w:div w:id="790056571">
          <w:marLeft w:val="0"/>
          <w:marRight w:val="0"/>
          <w:marTop w:val="0"/>
          <w:marBottom w:val="0"/>
          <w:divBdr>
            <w:top w:val="none" w:sz="0" w:space="0" w:color="auto"/>
            <w:left w:val="none" w:sz="0" w:space="0" w:color="auto"/>
            <w:bottom w:val="none" w:sz="0" w:space="0" w:color="auto"/>
            <w:right w:val="none" w:sz="0" w:space="0" w:color="auto"/>
          </w:divBdr>
        </w:div>
        <w:div w:id="786314301">
          <w:marLeft w:val="0"/>
          <w:marRight w:val="0"/>
          <w:marTop w:val="0"/>
          <w:marBottom w:val="0"/>
          <w:divBdr>
            <w:top w:val="none" w:sz="0" w:space="0" w:color="auto"/>
            <w:left w:val="none" w:sz="0" w:space="0" w:color="auto"/>
            <w:bottom w:val="none" w:sz="0" w:space="0" w:color="auto"/>
            <w:right w:val="none" w:sz="0" w:space="0" w:color="auto"/>
          </w:divBdr>
        </w:div>
      </w:divsChild>
    </w:div>
    <w:div w:id="382482527">
      <w:bodyDiv w:val="1"/>
      <w:marLeft w:val="0"/>
      <w:marRight w:val="0"/>
      <w:marTop w:val="0"/>
      <w:marBottom w:val="0"/>
      <w:divBdr>
        <w:top w:val="none" w:sz="0" w:space="0" w:color="auto"/>
        <w:left w:val="none" w:sz="0" w:space="0" w:color="auto"/>
        <w:bottom w:val="none" w:sz="0" w:space="0" w:color="auto"/>
        <w:right w:val="none" w:sz="0" w:space="0" w:color="auto"/>
      </w:divBdr>
    </w:div>
    <w:div w:id="387925049">
      <w:bodyDiv w:val="1"/>
      <w:marLeft w:val="0"/>
      <w:marRight w:val="0"/>
      <w:marTop w:val="0"/>
      <w:marBottom w:val="0"/>
      <w:divBdr>
        <w:top w:val="none" w:sz="0" w:space="0" w:color="auto"/>
        <w:left w:val="none" w:sz="0" w:space="0" w:color="auto"/>
        <w:bottom w:val="none" w:sz="0" w:space="0" w:color="auto"/>
        <w:right w:val="none" w:sz="0" w:space="0" w:color="auto"/>
      </w:divBdr>
      <w:divsChild>
        <w:div w:id="776363733">
          <w:marLeft w:val="0"/>
          <w:marRight w:val="0"/>
          <w:marTop w:val="0"/>
          <w:marBottom w:val="0"/>
          <w:divBdr>
            <w:top w:val="none" w:sz="0" w:space="0" w:color="auto"/>
            <w:left w:val="none" w:sz="0" w:space="0" w:color="auto"/>
            <w:bottom w:val="none" w:sz="0" w:space="0" w:color="auto"/>
            <w:right w:val="none" w:sz="0" w:space="0" w:color="auto"/>
          </w:divBdr>
        </w:div>
        <w:div w:id="808400105">
          <w:marLeft w:val="0"/>
          <w:marRight w:val="0"/>
          <w:marTop w:val="0"/>
          <w:marBottom w:val="0"/>
          <w:divBdr>
            <w:top w:val="none" w:sz="0" w:space="0" w:color="auto"/>
            <w:left w:val="none" w:sz="0" w:space="0" w:color="auto"/>
            <w:bottom w:val="none" w:sz="0" w:space="0" w:color="auto"/>
            <w:right w:val="none" w:sz="0" w:space="0" w:color="auto"/>
          </w:divBdr>
        </w:div>
        <w:div w:id="994142966">
          <w:marLeft w:val="0"/>
          <w:marRight w:val="0"/>
          <w:marTop w:val="0"/>
          <w:marBottom w:val="0"/>
          <w:divBdr>
            <w:top w:val="none" w:sz="0" w:space="0" w:color="auto"/>
            <w:left w:val="none" w:sz="0" w:space="0" w:color="auto"/>
            <w:bottom w:val="none" w:sz="0" w:space="0" w:color="auto"/>
            <w:right w:val="none" w:sz="0" w:space="0" w:color="auto"/>
          </w:divBdr>
        </w:div>
        <w:div w:id="246812260">
          <w:marLeft w:val="0"/>
          <w:marRight w:val="0"/>
          <w:marTop w:val="0"/>
          <w:marBottom w:val="0"/>
          <w:divBdr>
            <w:top w:val="none" w:sz="0" w:space="0" w:color="auto"/>
            <w:left w:val="none" w:sz="0" w:space="0" w:color="auto"/>
            <w:bottom w:val="none" w:sz="0" w:space="0" w:color="auto"/>
            <w:right w:val="none" w:sz="0" w:space="0" w:color="auto"/>
          </w:divBdr>
        </w:div>
        <w:div w:id="767501691">
          <w:marLeft w:val="0"/>
          <w:marRight w:val="0"/>
          <w:marTop w:val="0"/>
          <w:marBottom w:val="0"/>
          <w:divBdr>
            <w:top w:val="none" w:sz="0" w:space="0" w:color="auto"/>
            <w:left w:val="none" w:sz="0" w:space="0" w:color="auto"/>
            <w:bottom w:val="none" w:sz="0" w:space="0" w:color="auto"/>
            <w:right w:val="none" w:sz="0" w:space="0" w:color="auto"/>
          </w:divBdr>
        </w:div>
        <w:div w:id="1455949627">
          <w:marLeft w:val="0"/>
          <w:marRight w:val="0"/>
          <w:marTop w:val="0"/>
          <w:marBottom w:val="0"/>
          <w:divBdr>
            <w:top w:val="none" w:sz="0" w:space="0" w:color="auto"/>
            <w:left w:val="none" w:sz="0" w:space="0" w:color="auto"/>
            <w:bottom w:val="none" w:sz="0" w:space="0" w:color="auto"/>
            <w:right w:val="none" w:sz="0" w:space="0" w:color="auto"/>
          </w:divBdr>
        </w:div>
        <w:div w:id="881793477">
          <w:marLeft w:val="0"/>
          <w:marRight w:val="0"/>
          <w:marTop w:val="0"/>
          <w:marBottom w:val="0"/>
          <w:divBdr>
            <w:top w:val="none" w:sz="0" w:space="0" w:color="auto"/>
            <w:left w:val="none" w:sz="0" w:space="0" w:color="auto"/>
            <w:bottom w:val="none" w:sz="0" w:space="0" w:color="auto"/>
            <w:right w:val="none" w:sz="0" w:space="0" w:color="auto"/>
          </w:divBdr>
        </w:div>
        <w:div w:id="383791817">
          <w:marLeft w:val="0"/>
          <w:marRight w:val="0"/>
          <w:marTop w:val="0"/>
          <w:marBottom w:val="0"/>
          <w:divBdr>
            <w:top w:val="none" w:sz="0" w:space="0" w:color="auto"/>
            <w:left w:val="none" w:sz="0" w:space="0" w:color="auto"/>
            <w:bottom w:val="none" w:sz="0" w:space="0" w:color="auto"/>
            <w:right w:val="none" w:sz="0" w:space="0" w:color="auto"/>
          </w:divBdr>
        </w:div>
        <w:div w:id="1678073407">
          <w:marLeft w:val="0"/>
          <w:marRight w:val="0"/>
          <w:marTop w:val="0"/>
          <w:marBottom w:val="0"/>
          <w:divBdr>
            <w:top w:val="none" w:sz="0" w:space="0" w:color="auto"/>
            <w:left w:val="none" w:sz="0" w:space="0" w:color="auto"/>
            <w:bottom w:val="none" w:sz="0" w:space="0" w:color="auto"/>
            <w:right w:val="none" w:sz="0" w:space="0" w:color="auto"/>
          </w:divBdr>
        </w:div>
        <w:div w:id="324476050">
          <w:marLeft w:val="0"/>
          <w:marRight w:val="0"/>
          <w:marTop w:val="0"/>
          <w:marBottom w:val="0"/>
          <w:divBdr>
            <w:top w:val="none" w:sz="0" w:space="0" w:color="auto"/>
            <w:left w:val="none" w:sz="0" w:space="0" w:color="auto"/>
            <w:bottom w:val="none" w:sz="0" w:space="0" w:color="auto"/>
            <w:right w:val="none" w:sz="0" w:space="0" w:color="auto"/>
          </w:divBdr>
        </w:div>
      </w:divsChild>
    </w:div>
    <w:div w:id="590889764">
      <w:bodyDiv w:val="1"/>
      <w:marLeft w:val="0"/>
      <w:marRight w:val="0"/>
      <w:marTop w:val="0"/>
      <w:marBottom w:val="0"/>
      <w:divBdr>
        <w:top w:val="none" w:sz="0" w:space="0" w:color="auto"/>
        <w:left w:val="none" w:sz="0" w:space="0" w:color="auto"/>
        <w:bottom w:val="none" w:sz="0" w:space="0" w:color="auto"/>
        <w:right w:val="none" w:sz="0" w:space="0" w:color="auto"/>
      </w:divBdr>
    </w:div>
    <w:div w:id="658772927">
      <w:bodyDiv w:val="1"/>
      <w:marLeft w:val="0"/>
      <w:marRight w:val="0"/>
      <w:marTop w:val="0"/>
      <w:marBottom w:val="0"/>
      <w:divBdr>
        <w:top w:val="none" w:sz="0" w:space="0" w:color="auto"/>
        <w:left w:val="none" w:sz="0" w:space="0" w:color="auto"/>
        <w:bottom w:val="none" w:sz="0" w:space="0" w:color="auto"/>
        <w:right w:val="none" w:sz="0" w:space="0" w:color="auto"/>
      </w:divBdr>
    </w:div>
    <w:div w:id="1019089336">
      <w:bodyDiv w:val="1"/>
      <w:marLeft w:val="0"/>
      <w:marRight w:val="0"/>
      <w:marTop w:val="0"/>
      <w:marBottom w:val="0"/>
      <w:divBdr>
        <w:top w:val="none" w:sz="0" w:space="0" w:color="auto"/>
        <w:left w:val="none" w:sz="0" w:space="0" w:color="auto"/>
        <w:bottom w:val="none" w:sz="0" w:space="0" w:color="auto"/>
        <w:right w:val="none" w:sz="0" w:space="0" w:color="auto"/>
      </w:divBdr>
    </w:div>
    <w:div w:id="1094278025">
      <w:bodyDiv w:val="1"/>
      <w:marLeft w:val="0"/>
      <w:marRight w:val="0"/>
      <w:marTop w:val="0"/>
      <w:marBottom w:val="0"/>
      <w:divBdr>
        <w:top w:val="none" w:sz="0" w:space="0" w:color="auto"/>
        <w:left w:val="none" w:sz="0" w:space="0" w:color="auto"/>
        <w:bottom w:val="none" w:sz="0" w:space="0" w:color="auto"/>
        <w:right w:val="none" w:sz="0" w:space="0" w:color="auto"/>
      </w:divBdr>
    </w:div>
    <w:div w:id="1233277532">
      <w:bodyDiv w:val="1"/>
      <w:marLeft w:val="0"/>
      <w:marRight w:val="0"/>
      <w:marTop w:val="0"/>
      <w:marBottom w:val="0"/>
      <w:divBdr>
        <w:top w:val="none" w:sz="0" w:space="0" w:color="auto"/>
        <w:left w:val="none" w:sz="0" w:space="0" w:color="auto"/>
        <w:bottom w:val="none" w:sz="0" w:space="0" w:color="auto"/>
        <w:right w:val="none" w:sz="0" w:space="0" w:color="auto"/>
      </w:divBdr>
    </w:div>
    <w:div w:id="1294824801">
      <w:bodyDiv w:val="1"/>
      <w:marLeft w:val="0"/>
      <w:marRight w:val="0"/>
      <w:marTop w:val="0"/>
      <w:marBottom w:val="0"/>
      <w:divBdr>
        <w:top w:val="none" w:sz="0" w:space="0" w:color="auto"/>
        <w:left w:val="none" w:sz="0" w:space="0" w:color="auto"/>
        <w:bottom w:val="none" w:sz="0" w:space="0" w:color="auto"/>
        <w:right w:val="none" w:sz="0" w:space="0" w:color="auto"/>
      </w:divBdr>
    </w:div>
    <w:div w:id="1300308354">
      <w:bodyDiv w:val="1"/>
      <w:marLeft w:val="0"/>
      <w:marRight w:val="0"/>
      <w:marTop w:val="0"/>
      <w:marBottom w:val="0"/>
      <w:divBdr>
        <w:top w:val="none" w:sz="0" w:space="0" w:color="auto"/>
        <w:left w:val="none" w:sz="0" w:space="0" w:color="auto"/>
        <w:bottom w:val="none" w:sz="0" w:space="0" w:color="auto"/>
        <w:right w:val="none" w:sz="0" w:space="0" w:color="auto"/>
      </w:divBdr>
    </w:div>
    <w:div w:id="1470126400">
      <w:bodyDiv w:val="1"/>
      <w:marLeft w:val="0"/>
      <w:marRight w:val="0"/>
      <w:marTop w:val="0"/>
      <w:marBottom w:val="0"/>
      <w:divBdr>
        <w:top w:val="none" w:sz="0" w:space="0" w:color="auto"/>
        <w:left w:val="none" w:sz="0" w:space="0" w:color="auto"/>
        <w:bottom w:val="none" w:sz="0" w:space="0" w:color="auto"/>
        <w:right w:val="none" w:sz="0" w:space="0" w:color="auto"/>
      </w:divBdr>
    </w:div>
    <w:div w:id="1730570505">
      <w:bodyDiv w:val="1"/>
      <w:marLeft w:val="0"/>
      <w:marRight w:val="0"/>
      <w:marTop w:val="0"/>
      <w:marBottom w:val="0"/>
      <w:divBdr>
        <w:top w:val="none" w:sz="0" w:space="0" w:color="auto"/>
        <w:left w:val="none" w:sz="0" w:space="0" w:color="auto"/>
        <w:bottom w:val="none" w:sz="0" w:space="0" w:color="auto"/>
        <w:right w:val="none" w:sz="0" w:space="0" w:color="auto"/>
      </w:divBdr>
    </w:div>
    <w:div w:id="1802771462">
      <w:bodyDiv w:val="1"/>
      <w:marLeft w:val="0"/>
      <w:marRight w:val="0"/>
      <w:marTop w:val="0"/>
      <w:marBottom w:val="0"/>
      <w:divBdr>
        <w:top w:val="none" w:sz="0" w:space="0" w:color="auto"/>
        <w:left w:val="none" w:sz="0" w:space="0" w:color="auto"/>
        <w:bottom w:val="none" w:sz="0" w:space="0" w:color="auto"/>
        <w:right w:val="none" w:sz="0" w:space="0" w:color="auto"/>
      </w:divBdr>
    </w:div>
    <w:div w:id="2055349131">
      <w:bodyDiv w:val="1"/>
      <w:marLeft w:val="0"/>
      <w:marRight w:val="0"/>
      <w:marTop w:val="0"/>
      <w:marBottom w:val="0"/>
      <w:divBdr>
        <w:top w:val="none" w:sz="0" w:space="0" w:color="auto"/>
        <w:left w:val="none" w:sz="0" w:space="0" w:color="auto"/>
        <w:bottom w:val="none" w:sz="0" w:space="0" w:color="auto"/>
        <w:right w:val="none" w:sz="0" w:space="0" w:color="auto"/>
      </w:divBdr>
    </w:div>
    <w:div w:id="20900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emf"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hyperlink" Target="http://www.kusa.ca"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Baldeep Singh</dc:creator>
  <keywords/>
  <dc:description/>
  <lastModifiedBy>ASK ASK</lastModifiedBy>
  <revision>54</revision>
  <dcterms:created xsi:type="dcterms:W3CDTF">2025-05-11T00:08:00.0000000Z</dcterms:created>
  <dcterms:modified xsi:type="dcterms:W3CDTF">2025-08-24T08:26:22.8833775Z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99d6a43e-a8da-49da-bd1d-ee6ba12ab9bc</vt:lpwstr>
  </property>
</Properties>
</file>